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4DB32" w14:textId="77777777" w:rsidR="0089426C" w:rsidRPr="00F01B18" w:rsidRDefault="0089426C" w:rsidP="0089426C">
      <w:pPr>
        <w:jc w:val="center"/>
        <w:rPr>
          <w:sz w:val="28"/>
          <w:szCs w:val="28"/>
        </w:rPr>
      </w:pPr>
      <w:r w:rsidRPr="00F01B18">
        <w:rPr>
          <w:sz w:val="28"/>
          <w:szCs w:val="28"/>
        </w:rPr>
        <w:t>МРО ООВО «Казанский исламский университет»</w:t>
      </w:r>
    </w:p>
    <w:p w14:paraId="2E39F0F8" w14:textId="77777777" w:rsidR="0089426C" w:rsidRPr="00F01B18" w:rsidRDefault="0089426C" w:rsidP="0089426C">
      <w:pPr>
        <w:pStyle w:val="a3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7FDE31D5" w14:textId="77777777" w:rsidR="0089426C" w:rsidRPr="00F01B18" w:rsidRDefault="0089426C" w:rsidP="0089426C">
      <w:pPr>
        <w:pStyle w:val="a3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0A2AAD1F" w14:textId="77777777" w:rsidR="0089426C" w:rsidRPr="00F01B18" w:rsidRDefault="0089426C" w:rsidP="0089426C">
      <w:pPr>
        <w:pStyle w:val="a3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24031BD" w14:textId="77777777" w:rsidR="0089426C" w:rsidRPr="00F01B18" w:rsidRDefault="0089426C" w:rsidP="0089426C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13C0F156" w14:textId="77777777" w:rsidR="0089426C" w:rsidRPr="00F01B18" w:rsidRDefault="0089426C" w:rsidP="0089426C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6BF72344" w14:textId="77777777" w:rsidR="0089426C" w:rsidRPr="00F01B18" w:rsidRDefault="0089426C" w:rsidP="0089426C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>«Утверждаю»</w:t>
      </w:r>
    </w:p>
    <w:p w14:paraId="0310DC4C" w14:textId="77777777" w:rsidR="0089426C" w:rsidRPr="00F01B18" w:rsidRDefault="0089426C" w:rsidP="0089426C">
      <w:pPr>
        <w:pStyle w:val="a3"/>
        <w:ind w:left="608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38DFF500" w14:textId="77777777" w:rsidR="0089426C" w:rsidRPr="00F01B18" w:rsidRDefault="0089426C" w:rsidP="0089426C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________</w:t>
      </w:r>
      <w:r w:rsidRPr="00F01B18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>Р.М. Нургалеев</w:t>
      </w:r>
    </w:p>
    <w:p w14:paraId="02C6CCFC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1FB28AB5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1F800D36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0E8797BA" w14:textId="77777777" w:rsidR="0089426C" w:rsidRPr="00F01B18" w:rsidRDefault="0089426C" w:rsidP="0089426C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br/>
      </w:r>
    </w:p>
    <w:p w14:paraId="02D47C83" w14:textId="77777777" w:rsidR="0089426C" w:rsidRPr="004C33E4" w:rsidRDefault="0089426C" w:rsidP="0089426C">
      <w:pPr>
        <w:jc w:val="center"/>
        <w:rPr>
          <w:bCs/>
          <w:sz w:val="28"/>
          <w:szCs w:val="28"/>
        </w:rPr>
      </w:pPr>
      <w:r w:rsidRPr="004C33E4">
        <w:rPr>
          <w:bCs/>
          <w:sz w:val="28"/>
          <w:szCs w:val="28"/>
        </w:rPr>
        <w:t>Факультет исламских наук</w:t>
      </w:r>
    </w:p>
    <w:p w14:paraId="2CB95B13" w14:textId="77777777" w:rsidR="0089426C" w:rsidRDefault="0089426C" w:rsidP="0089426C">
      <w:pPr>
        <w:jc w:val="center"/>
        <w:rPr>
          <w:sz w:val="28"/>
          <w:szCs w:val="28"/>
          <w:lang w:eastAsia="ar-SA"/>
        </w:rPr>
      </w:pPr>
    </w:p>
    <w:p w14:paraId="5DE7A532" w14:textId="77777777" w:rsidR="0089426C" w:rsidRPr="00F01B18" w:rsidRDefault="0089426C" w:rsidP="0089426C">
      <w:pPr>
        <w:jc w:val="center"/>
        <w:rPr>
          <w:sz w:val="28"/>
          <w:szCs w:val="28"/>
          <w:lang w:eastAsia="ar-SA"/>
        </w:rPr>
      </w:pPr>
    </w:p>
    <w:p w14:paraId="1AB94FF9" w14:textId="77777777" w:rsidR="0089426C" w:rsidRPr="00757DD9" w:rsidRDefault="00757DD9" w:rsidP="0089426C">
      <w:pPr>
        <w:pStyle w:val="a3"/>
        <w:ind w:left="142"/>
        <w:rPr>
          <w:rFonts w:ascii="Times New Roman" w:hAnsi="Times New Roman"/>
          <w:bCs/>
          <w:szCs w:val="28"/>
          <w:lang w:eastAsia="ru-RU"/>
        </w:rPr>
      </w:pPr>
      <w:r w:rsidRPr="00757DD9">
        <w:rPr>
          <w:rFonts w:ascii="Times New Roman" w:hAnsi="Times New Roman"/>
          <w:bCs/>
          <w:szCs w:val="28"/>
          <w:lang w:eastAsia="ru-RU"/>
        </w:rPr>
        <w:t>Рабочая программа дисциплины</w:t>
      </w:r>
    </w:p>
    <w:p w14:paraId="523DD102" w14:textId="77777777" w:rsidR="0089426C" w:rsidRPr="00F01B18" w:rsidRDefault="0089426C" w:rsidP="0089426C">
      <w:pPr>
        <w:pStyle w:val="a3"/>
        <w:ind w:left="0"/>
        <w:rPr>
          <w:rFonts w:ascii="Times New Roman" w:hAnsi="Times New Roman"/>
          <w:b/>
          <w:bCs/>
          <w:szCs w:val="28"/>
        </w:rPr>
      </w:pPr>
      <w:r w:rsidRPr="00F01B18">
        <w:rPr>
          <w:rFonts w:ascii="Times New Roman" w:hAnsi="Times New Roman"/>
          <w:b/>
          <w:bCs/>
          <w:szCs w:val="28"/>
        </w:rPr>
        <w:t xml:space="preserve"> «</w:t>
      </w:r>
      <w:r w:rsidRPr="0089426C">
        <w:rPr>
          <w:rFonts w:ascii="Times New Roman" w:hAnsi="Times New Roman"/>
          <w:b/>
          <w:bCs/>
          <w:iCs/>
          <w:szCs w:val="28"/>
        </w:rPr>
        <w:t>Основополагающие принципы исламского права (каваид фикхия)</w:t>
      </w:r>
      <w:r w:rsidRPr="00F01B18">
        <w:rPr>
          <w:rFonts w:ascii="Times New Roman" w:hAnsi="Times New Roman"/>
          <w:b/>
          <w:bCs/>
          <w:szCs w:val="28"/>
        </w:rPr>
        <w:t>»</w:t>
      </w:r>
    </w:p>
    <w:p w14:paraId="2888137E" w14:textId="77777777" w:rsidR="0089426C" w:rsidRDefault="0089426C" w:rsidP="0089426C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091535">
        <w:rPr>
          <w:bCs/>
          <w:sz w:val="28"/>
          <w:szCs w:val="28"/>
        </w:rPr>
        <w:t>аправление – «</w:t>
      </w:r>
      <w:r w:rsidRPr="00091535">
        <w:rPr>
          <w:bCs/>
          <w:sz w:val="28"/>
          <w:szCs w:val="28"/>
          <w:lang w:eastAsia="ar-SA"/>
        </w:rPr>
        <w:t>Подготовка служителей</w:t>
      </w:r>
      <w:r w:rsidRPr="00F01B18">
        <w:rPr>
          <w:bCs/>
          <w:sz w:val="28"/>
          <w:szCs w:val="28"/>
          <w:lang w:eastAsia="ar-SA"/>
        </w:rPr>
        <w:t xml:space="preserve">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760937B" w14:textId="77777777" w:rsidR="0089426C" w:rsidRPr="00F01B18" w:rsidRDefault="0089426C" w:rsidP="0089426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1F068CD5" w14:textId="1FDC2AC1" w:rsidR="0089426C" w:rsidRPr="00F01B18" w:rsidRDefault="004603DB" w:rsidP="0089426C">
      <w:pPr>
        <w:jc w:val="center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5955953A" w14:textId="77777777" w:rsidR="0089426C" w:rsidRPr="00F01B18" w:rsidRDefault="0089426C" w:rsidP="0089426C">
      <w:pPr>
        <w:ind w:left="142"/>
        <w:rPr>
          <w:sz w:val="28"/>
          <w:szCs w:val="28"/>
        </w:rPr>
      </w:pPr>
    </w:p>
    <w:p w14:paraId="434AC7B5" w14:textId="77777777" w:rsidR="0089426C" w:rsidRPr="00F01B18" w:rsidRDefault="0089426C" w:rsidP="0089426C">
      <w:pPr>
        <w:ind w:left="1560"/>
        <w:rPr>
          <w:sz w:val="28"/>
          <w:szCs w:val="28"/>
        </w:rPr>
      </w:pPr>
    </w:p>
    <w:p w14:paraId="26DC4B57" w14:textId="77777777" w:rsidR="0089426C" w:rsidRPr="00F01B18" w:rsidRDefault="0089426C" w:rsidP="0089426C">
      <w:pPr>
        <w:ind w:left="1560"/>
        <w:rPr>
          <w:sz w:val="28"/>
          <w:szCs w:val="28"/>
        </w:rPr>
      </w:pPr>
    </w:p>
    <w:p w14:paraId="6C430140" w14:textId="77777777" w:rsidR="0089426C" w:rsidRPr="00F01B18" w:rsidRDefault="0089426C" w:rsidP="0089426C">
      <w:pPr>
        <w:widowControl w:val="0"/>
        <w:tabs>
          <w:tab w:val="left" w:pos="993"/>
          <w:tab w:val="left" w:pos="1134"/>
        </w:tabs>
        <w:bidi/>
        <w:spacing w:line="360" w:lineRule="auto"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Pr="00F01B18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6193DA60" w14:textId="77777777" w:rsidR="0089426C" w:rsidRPr="00F01B18" w:rsidRDefault="0089426C" w:rsidP="0089426C">
      <w:pPr>
        <w:bidi/>
        <w:rPr>
          <w:sz w:val="28"/>
          <w:szCs w:val="28"/>
        </w:rPr>
      </w:pPr>
      <w:r w:rsidRPr="00F01B18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r>
        <w:rPr>
          <w:bCs/>
          <w:color w:val="000000"/>
          <w:spacing w:val="-2"/>
          <w:sz w:val="28"/>
          <w:szCs w:val="28"/>
        </w:rPr>
        <w:t>Акбашев К.А</w:t>
      </w:r>
      <w:r w:rsidRPr="00F01B18">
        <w:rPr>
          <w:bCs/>
          <w:color w:val="000000"/>
          <w:spacing w:val="-2"/>
          <w:sz w:val="28"/>
          <w:szCs w:val="28"/>
        </w:rPr>
        <w:t>.</w:t>
      </w:r>
    </w:p>
    <w:p w14:paraId="002D84E6" w14:textId="77777777" w:rsidR="0089426C" w:rsidRPr="00F01B18" w:rsidRDefault="0089426C" w:rsidP="0089426C">
      <w:pPr>
        <w:ind w:left="4956" w:firstLine="708"/>
        <w:rPr>
          <w:sz w:val="28"/>
          <w:szCs w:val="28"/>
        </w:rPr>
      </w:pPr>
    </w:p>
    <w:p w14:paraId="6D500DDF" w14:textId="77777777" w:rsidR="0089426C" w:rsidRPr="00F01B18" w:rsidRDefault="0089426C" w:rsidP="0089426C">
      <w:pPr>
        <w:ind w:left="4956" w:firstLine="708"/>
        <w:rPr>
          <w:sz w:val="28"/>
          <w:szCs w:val="28"/>
        </w:rPr>
      </w:pPr>
    </w:p>
    <w:p w14:paraId="33310532" w14:textId="77777777" w:rsidR="0089426C" w:rsidRPr="00F01B18" w:rsidRDefault="0089426C" w:rsidP="0089426C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9426C" w:rsidRPr="00F01B18" w14:paraId="137B1F5E" w14:textId="77777777" w:rsidTr="00D75A68">
        <w:trPr>
          <w:trHeight w:val="330"/>
        </w:trPr>
        <w:tc>
          <w:tcPr>
            <w:tcW w:w="9322" w:type="dxa"/>
            <w:gridSpan w:val="3"/>
          </w:tcPr>
          <w:p w14:paraId="7AA127A7" w14:textId="77777777" w:rsidR="0089426C" w:rsidRPr="00F01B18" w:rsidRDefault="0089426C" w:rsidP="00D75A68">
            <w:pPr>
              <w:jc w:val="center"/>
              <w:rPr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89426C" w:rsidRPr="00F01B18" w14:paraId="63C28D94" w14:textId="77777777" w:rsidTr="00D75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6F09A0" w14:textId="77777777" w:rsidR="0089426C" w:rsidRPr="00F01B18" w:rsidRDefault="0089426C" w:rsidP="00D75A68">
            <w:pPr>
              <w:jc w:val="both"/>
              <w:rPr>
                <w:sz w:val="28"/>
                <w:szCs w:val="28"/>
                <w:lang w:eastAsia="ar-SA"/>
              </w:rPr>
            </w:pPr>
            <w:r w:rsidRPr="00F01B18">
              <w:rPr>
                <w:sz w:val="28"/>
                <w:szCs w:val="28"/>
              </w:rPr>
              <w:t>Заведующий кафедрой</w:t>
            </w:r>
          </w:p>
          <w:p w14:paraId="3FD12CF8" w14:textId="77777777" w:rsidR="0089426C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религиозных дисциплин</w:t>
            </w:r>
          </w:p>
          <w:p w14:paraId="56B70B05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72EB25B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57D2A58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DCE5148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 </w:t>
            </w:r>
          </w:p>
          <w:p w14:paraId="3F10EC6E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B176C" w14:textId="77777777" w:rsidR="0089426C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66CE4D71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37DE5A2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FDF3BCF" w14:textId="77777777" w:rsidR="0089426C" w:rsidRPr="00F01B18" w:rsidRDefault="0089426C" w:rsidP="00D75A6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2066ABD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B3995C7" w14:textId="77777777" w:rsidR="0089426C" w:rsidRPr="00F01B18" w:rsidRDefault="0089426C" w:rsidP="00D75A6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3A0DA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56AE8F74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01C24131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144BA56F" w14:textId="77777777" w:rsidR="0089426C" w:rsidRPr="00F01B18" w:rsidRDefault="0089426C" w:rsidP="00D75A6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35164262" w14:textId="77777777" w:rsidR="0089426C" w:rsidRPr="00F01B18" w:rsidRDefault="0089426C" w:rsidP="00D75A68">
            <w:pPr>
              <w:jc w:val="both"/>
              <w:rPr>
                <w:sz w:val="28"/>
                <w:szCs w:val="28"/>
              </w:rPr>
            </w:pPr>
          </w:p>
          <w:p w14:paraId="31FD76C7" w14:textId="77777777" w:rsidR="0089426C" w:rsidRPr="00F01B18" w:rsidRDefault="0089426C" w:rsidP="00D75A6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39BE4613" w14:textId="77777777" w:rsidR="0089426C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5393228A" w14:textId="093D8A4D" w:rsidR="0089426C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F01B18">
        <w:rPr>
          <w:bCs/>
          <w:sz w:val="28"/>
          <w:szCs w:val="28"/>
        </w:rPr>
        <w:t>Казань 20</w:t>
      </w:r>
      <w:r w:rsidR="004603DB">
        <w:rPr>
          <w:bCs/>
          <w:sz w:val="28"/>
          <w:szCs w:val="28"/>
        </w:rPr>
        <w:t>21</w:t>
      </w:r>
    </w:p>
    <w:p w14:paraId="4EA0E797" w14:textId="77777777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DE1756F" w14:textId="1B2E0201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1D62D42E" w14:textId="77777777" w:rsidR="0089426C" w:rsidRDefault="0089426C" w:rsidP="0089426C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115712A9" w14:textId="77777777" w:rsidR="0089426C" w:rsidRPr="00F01B18" w:rsidRDefault="0089426C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54739EA8" w14:textId="77777777" w:rsidR="0089426C" w:rsidRPr="00326FED" w:rsidRDefault="00F90964" w:rsidP="0089426C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ОПД.11</w:t>
      </w:r>
      <w:r w:rsidR="0089426C" w:rsidRPr="00326FED">
        <w:rPr>
          <w:iCs/>
          <w:sz w:val="28"/>
          <w:szCs w:val="28"/>
        </w:rPr>
        <w:t xml:space="preserve"> </w:t>
      </w:r>
      <w:r w:rsidR="0089426C" w:rsidRPr="0089426C">
        <w:rPr>
          <w:iCs/>
          <w:sz w:val="28"/>
          <w:szCs w:val="28"/>
        </w:rPr>
        <w:t>Основополагающие принципы исламского права (каваид фикхия)</w:t>
      </w:r>
    </w:p>
    <w:p w14:paraId="729A74E3" w14:textId="77777777" w:rsidR="0089426C" w:rsidRPr="00F01B18" w:rsidRDefault="0089426C" w:rsidP="0089426C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2A830AD9" w14:textId="77777777" w:rsidR="006D251F" w:rsidRDefault="0089426C">
      <w:pPr>
        <w:rPr>
          <w:sz w:val="28"/>
          <w:szCs w:val="28"/>
        </w:rPr>
      </w:pPr>
      <w:r>
        <w:rPr>
          <w:sz w:val="28"/>
          <w:szCs w:val="28"/>
        </w:rPr>
        <w:t>ознакомление</w:t>
      </w:r>
      <w:r w:rsidRPr="00641266">
        <w:rPr>
          <w:sz w:val="28"/>
          <w:szCs w:val="28"/>
        </w:rPr>
        <w:t xml:space="preserve"> студентов с методологией вынесения фетв по различным вопросам исламского позитивного права</w:t>
      </w:r>
    </w:p>
    <w:p w14:paraId="0043ED58" w14:textId="77777777" w:rsidR="0089426C" w:rsidRDefault="0089426C" w:rsidP="00BF7359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48F4F986" w14:textId="77777777" w:rsidR="0089426C" w:rsidRPr="00623A32" w:rsidRDefault="0089426C" w:rsidP="0089426C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установление связи между различными частями исламского права и другими науками в шариате;</w:t>
      </w:r>
    </w:p>
    <w:p w14:paraId="79155821" w14:textId="77777777" w:rsidR="00D84A5A" w:rsidRPr="0089426C" w:rsidRDefault="0089426C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="00D84A5A" w:rsidRPr="0089426C">
        <w:rPr>
          <w:sz w:val="28"/>
          <w:szCs w:val="28"/>
        </w:rPr>
        <w:t>овладение методикой правильного понимания Корана и сунны при выведении шариатских правовых норм;</w:t>
      </w:r>
    </w:p>
    <w:p w14:paraId="42E2D908" w14:textId="77777777" w:rsidR="00D84A5A" w:rsidRDefault="0089426C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="00D84A5A" w:rsidRPr="0089426C">
        <w:rPr>
          <w:sz w:val="28"/>
          <w:szCs w:val="28"/>
        </w:rPr>
        <w:t>изучение методики выведения шариатских правовых норм мусульманских ученых прошлого (т.е. научное наследие прошлого);</w:t>
      </w:r>
    </w:p>
    <w:p w14:paraId="13ACE93E" w14:textId="77777777" w:rsidR="00D84A5A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способств</w:t>
      </w:r>
      <w:r>
        <w:rPr>
          <w:sz w:val="28"/>
          <w:szCs w:val="28"/>
        </w:rPr>
        <w:t>ование</w:t>
      </w:r>
      <w:r w:rsidRPr="0089426C">
        <w:rPr>
          <w:sz w:val="28"/>
          <w:szCs w:val="28"/>
        </w:rPr>
        <w:t xml:space="preserve"> овладению тонкостями арабского языка;</w:t>
      </w:r>
    </w:p>
    <w:p w14:paraId="6B7CA120" w14:textId="77777777" w:rsidR="00D84A5A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приобретение навыка выведения шариатских правовых норм в современных вопросах исламского права;</w:t>
      </w:r>
    </w:p>
    <w:p w14:paraId="273E2BE8" w14:textId="77777777" w:rsidR="00D84A5A" w:rsidRPr="0089426C" w:rsidRDefault="00D84A5A" w:rsidP="00D84A5A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89426C">
        <w:rPr>
          <w:sz w:val="28"/>
          <w:szCs w:val="28"/>
        </w:rPr>
        <w:t>способствует развитию иджтихада, открывая его «дверь» перед студентами.</w:t>
      </w:r>
    </w:p>
    <w:p w14:paraId="172730AF" w14:textId="77777777" w:rsidR="00F90964" w:rsidRPr="00F01B18" w:rsidRDefault="00F90964" w:rsidP="00F9096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55837567" w14:textId="71217AC1" w:rsidR="00F90964" w:rsidRDefault="00F90964" w:rsidP="00A80B9B">
      <w:pPr>
        <w:rPr>
          <w:iCs/>
          <w:sz w:val="28"/>
          <w:szCs w:val="28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>ие профессиональные дисциплины, связана с дисциплинами</w:t>
      </w:r>
      <w:r w:rsidRPr="00F90964">
        <w:rPr>
          <w:iCs/>
          <w:sz w:val="28"/>
          <w:szCs w:val="28"/>
        </w:rPr>
        <w:t xml:space="preserve"> </w:t>
      </w:r>
      <w:r w:rsidR="00A80B9B">
        <w:rPr>
          <w:iCs/>
          <w:sz w:val="28"/>
          <w:szCs w:val="28"/>
        </w:rPr>
        <w:t>«</w:t>
      </w:r>
      <w:r w:rsidRPr="00F90964">
        <w:rPr>
          <w:iCs/>
          <w:sz w:val="28"/>
          <w:szCs w:val="28"/>
        </w:rPr>
        <w:t>Основы поклонения (</w:t>
      </w:r>
      <w:r w:rsidRPr="00F90964">
        <w:rPr>
          <w:i/>
          <w:iCs/>
          <w:sz w:val="28"/>
          <w:szCs w:val="28"/>
        </w:rPr>
        <w:t>ибадат</w:t>
      </w:r>
      <w:r w:rsidRPr="00F90964">
        <w:rPr>
          <w:iCs/>
          <w:sz w:val="28"/>
          <w:szCs w:val="28"/>
        </w:rPr>
        <w:t>)</w:t>
      </w:r>
      <w:r w:rsidR="00A80B9B">
        <w:rPr>
          <w:iCs/>
          <w:sz w:val="28"/>
          <w:szCs w:val="28"/>
        </w:rPr>
        <w:t>», «</w:t>
      </w:r>
      <w:r w:rsidRPr="00F90964">
        <w:rPr>
          <w:iCs/>
          <w:sz w:val="28"/>
          <w:szCs w:val="28"/>
        </w:rPr>
        <w:t>Личный статус (ахваль шахсия)</w:t>
      </w:r>
      <w:r w:rsidR="00A80B9B">
        <w:rPr>
          <w:iCs/>
          <w:sz w:val="28"/>
          <w:szCs w:val="28"/>
        </w:rPr>
        <w:t>», «Прикладное исламское право», «</w:t>
      </w:r>
      <w:r w:rsidRPr="00F90964">
        <w:rPr>
          <w:iCs/>
          <w:sz w:val="28"/>
          <w:szCs w:val="28"/>
        </w:rPr>
        <w:t>Основы исламского права (</w:t>
      </w:r>
      <w:r w:rsidR="004603DB">
        <w:rPr>
          <w:iCs/>
          <w:sz w:val="28"/>
          <w:szCs w:val="28"/>
        </w:rPr>
        <w:t>у</w:t>
      </w:r>
      <w:r w:rsidRPr="00F90964">
        <w:rPr>
          <w:iCs/>
          <w:sz w:val="28"/>
          <w:szCs w:val="28"/>
        </w:rPr>
        <w:t>суль аль-фикх)</w:t>
      </w:r>
      <w:r w:rsidR="00A80B9B">
        <w:rPr>
          <w:iCs/>
          <w:sz w:val="28"/>
          <w:szCs w:val="28"/>
        </w:rPr>
        <w:t>».</w:t>
      </w:r>
    </w:p>
    <w:p w14:paraId="67DFA8AC" w14:textId="4F0F9257" w:rsidR="004603DB" w:rsidRDefault="00ED13E2" w:rsidP="00ED13E2">
      <w:pPr>
        <w:jc w:val="both"/>
        <w:rPr>
          <w:sz w:val="28"/>
          <w:szCs w:val="28"/>
        </w:rPr>
      </w:pPr>
      <w:r w:rsidRPr="00003960">
        <w:rPr>
          <w:rFonts w:eastAsia="Calibri"/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0A56C639" w14:textId="77777777" w:rsidR="004603DB" w:rsidRDefault="004603DB" w:rsidP="00ED13E2">
      <w:pPr>
        <w:ind w:firstLine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уровню освоения содержания курса</w:t>
      </w:r>
    </w:p>
    <w:p w14:paraId="3DFF3639" w14:textId="77777777" w:rsidR="004603DB" w:rsidRDefault="004603DB" w:rsidP="004603DB">
      <w:pPr>
        <w:ind w:firstLine="142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результате освоения курса студент должен: </w:t>
      </w:r>
    </w:p>
    <w:p w14:paraId="02D0076C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sz w:val="28"/>
          <w:szCs w:val="28"/>
        </w:rPr>
      </w:pPr>
      <w:r>
        <w:rPr>
          <w:sz w:val="28"/>
          <w:szCs w:val="28"/>
        </w:rPr>
        <w:t>иметь четкое представление о предметной области курса, знать системно–категориальный аппарат исламского права, владеть специальной терминологией;</w:t>
      </w:r>
    </w:p>
    <w:p w14:paraId="01B95E21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иметь представление об истории формирования данной науки;</w:t>
      </w:r>
    </w:p>
    <w:p w14:paraId="3F5CCBB1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уметь соотносить полученные знания со своим личным опытом и использовать их в комплексе с другими дисциплинами исламского права;</w:t>
      </w:r>
    </w:p>
    <w:p w14:paraId="65FF1C83" w14:textId="77777777" w:rsidR="004603DB" w:rsidRDefault="004603DB" w:rsidP="004603DB">
      <w:pPr>
        <w:numPr>
          <w:ilvl w:val="0"/>
          <w:numId w:val="30"/>
        </w:numPr>
        <w:tabs>
          <w:tab w:val="num" w:pos="540"/>
        </w:tabs>
        <w:ind w:left="540" w:firstLine="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уметь анализировать основополагающие принципы исламского права и на их основах пытаться выстраивать умозаключения.</w:t>
      </w:r>
    </w:p>
    <w:p w14:paraId="76586B91" w14:textId="77777777" w:rsidR="00F91F1F" w:rsidRPr="004603DB" w:rsidRDefault="00F91F1F" w:rsidP="00A80B9B">
      <w:pPr>
        <w:rPr>
          <w:sz w:val="28"/>
          <w:szCs w:val="28"/>
        </w:rPr>
      </w:pPr>
    </w:p>
    <w:p w14:paraId="2F9E0677" w14:textId="77777777" w:rsidR="00ED13E2" w:rsidRPr="004E655D" w:rsidRDefault="00ED13E2" w:rsidP="00ED13E2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</w:rPr>
      </w:pPr>
      <w:r w:rsidRPr="004E655D">
        <w:rPr>
          <w:b/>
          <w:sz w:val="28"/>
          <w:szCs w:val="28"/>
        </w:rPr>
        <w:t>Структура и содержание дисциплины</w:t>
      </w:r>
    </w:p>
    <w:p w14:paraId="258E2197" w14:textId="5C6AD38D" w:rsidR="00F91F1F" w:rsidRPr="00F01B18" w:rsidRDefault="00ED13E2" w:rsidP="00ED13E2">
      <w:pPr>
        <w:ind w:left="-425" w:firstLine="425"/>
        <w:rPr>
          <w:rFonts w:eastAsia="Calibri"/>
          <w:sz w:val="28"/>
          <w:szCs w:val="28"/>
          <w:lang w:eastAsia="en-US"/>
        </w:rPr>
      </w:pPr>
      <w:r w:rsidRPr="004E655D">
        <w:rPr>
          <w:b/>
          <w:sz w:val="28"/>
          <w:szCs w:val="28"/>
        </w:rPr>
        <w:t>Объем дисциплины и виды учебной работ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F91F1F" w:rsidRPr="00F01B18" w14:paraId="5D4B37EB" w14:textId="77777777" w:rsidTr="00D75A68">
        <w:trPr>
          <w:trHeight w:val="371"/>
        </w:trPr>
        <w:tc>
          <w:tcPr>
            <w:tcW w:w="5316" w:type="dxa"/>
            <w:vMerge w:val="restart"/>
            <w:vAlign w:val="center"/>
          </w:tcPr>
          <w:p w14:paraId="58AB6E07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43A8EA05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835" w:type="dxa"/>
            <w:vAlign w:val="center"/>
          </w:tcPr>
          <w:p w14:paraId="422695BC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91F1F" w:rsidRPr="00F01B18" w14:paraId="120AC9EE" w14:textId="77777777" w:rsidTr="00D75A68">
        <w:trPr>
          <w:trHeight w:val="285"/>
        </w:trPr>
        <w:tc>
          <w:tcPr>
            <w:tcW w:w="5316" w:type="dxa"/>
            <w:vMerge/>
            <w:vAlign w:val="center"/>
          </w:tcPr>
          <w:p w14:paraId="29AD1E6B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7174C5DC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D784B5" w14:textId="026688A1" w:rsidR="00F91F1F" w:rsidRPr="009A7738" w:rsidRDefault="00F505C4" w:rsidP="00D75A6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А</w:t>
            </w:r>
          </w:p>
        </w:tc>
      </w:tr>
      <w:tr w:rsidR="00F91F1F" w:rsidRPr="00F01B18" w14:paraId="2CC7FC27" w14:textId="77777777" w:rsidTr="00D75A68">
        <w:trPr>
          <w:trHeight w:val="435"/>
        </w:trPr>
        <w:tc>
          <w:tcPr>
            <w:tcW w:w="5316" w:type="dxa"/>
            <w:vMerge/>
            <w:vAlign w:val="center"/>
          </w:tcPr>
          <w:p w14:paraId="42F16F73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434D6D43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C657F0E" w14:textId="77777777" w:rsidR="00F91F1F" w:rsidRPr="00F01B18" w:rsidRDefault="00F91F1F" w:rsidP="00D75A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F505C4" w:rsidRPr="00F01B18" w14:paraId="347F2941" w14:textId="77777777" w:rsidTr="00D75A68">
        <w:trPr>
          <w:trHeight w:val="275"/>
        </w:trPr>
        <w:tc>
          <w:tcPr>
            <w:tcW w:w="5316" w:type="dxa"/>
            <w:vAlign w:val="center"/>
          </w:tcPr>
          <w:p w14:paraId="0F212343" w14:textId="77777777" w:rsidR="00F505C4" w:rsidRPr="00F01B18" w:rsidRDefault="00F505C4" w:rsidP="00F505C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05527292" w14:textId="6FC2426C" w:rsidR="00F505C4" w:rsidRPr="00080F9B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020B7A" w14:textId="4DAA362E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51</w:t>
            </w:r>
          </w:p>
        </w:tc>
      </w:tr>
      <w:tr w:rsidR="00F505C4" w:rsidRPr="00F01B18" w14:paraId="7FF0BC05" w14:textId="77777777" w:rsidTr="00D75A68">
        <w:trPr>
          <w:trHeight w:val="224"/>
        </w:trPr>
        <w:tc>
          <w:tcPr>
            <w:tcW w:w="5316" w:type="dxa"/>
            <w:vAlign w:val="center"/>
          </w:tcPr>
          <w:p w14:paraId="0D5E659A" w14:textId="77777777" w:rsidR="00F505C4" w:rsidRPr="00F01B18" w:rsidRDefault="00F505C4" w:rsidP="00F505C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796C8741" w14:textId="4A30BCFD" w:rsidR="00F505C4" w:rsidRPr="00BF7359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8DBF4C" w14:textId="4F2F5172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20</w:t>
            </w:r>
          </w:p>
        </w:tc>
      </w:tr>
      <w:tr w:rsidR="00F505C4" w:rsidRPr="00F01B18" w14:paraId="57F7FD28" w14:textId="77777777" w:rsidTr="00D75A68">
        <w:trPr>
          <w:trHeight w:val="70"/>
        </w:trPr>
        <w:tc>
          <w:tcPr>
            <w:tcW w:w="5316" w:type="dxa"/>
            <w:vAlign w:val="center"/>
          </w:tcPr>
          <w:p w14:paraId="5169FDDB" w14:textId="77777777" w:rsidR="00F505C4" w:rsidRPr="00F01B18" w:rsidRDefault="00F505C4" w:rsidP="00F505C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6A3CA614" w14:textId="0CA3D22A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BC4035" w14:textId="6F55C770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F505C4" w:rsidRPr="00F01B18" w14:paraId="1C6F8AA9" w14:textId="77777777" w:rsidTr="00D75A68">
        <w:trPr>
          <w:trHeight w:val="134"/>
        </w:trPr>
        <w:tc>
          <w:tcPr>
            <w:tcW w:w="5316" w:type="dxa"/>
            <w:vAlign w:val="center"/>
          </w:tcPr>
          <w:p w14:paraId="5FB7C172" w14:textId="77777777" w:rsidR="00F505C4" w:rsidRPr="00F01B18" w:rsidRDefault="00F505C4" w:rsidP="00F505C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(ПрЗ)</w:t>
            </w:r>
          </w:p>
        </w:tc>
        <w:tc>
          <w:tcPr>
            <w:tcW w:w="1738" w:type="dxa"/>
            <w:vAlign w:val="center"/>
          </w:tcPr>
          <w:p w14:paraId="27850B0E" w14:textId="4E565283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05ED5B" w14:textId="18735DE3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F505C4" w:rsidRPr="00F01B18" w14:paraId="1A41E7FF" w14:textId="77777777" w:rsidTr="00D75A68">
        <w:trPr>
          <w:trHeight w:val="237"/>
        </w:trPr>
        <w:tc>
          <w:tcPr>
            <w:tcW w:w="5316" w:type="dxa"/>
            <w:vAlign w:val="center"/>
          </w:tcPr>
          <w:p w14:paraId="7E273D9F" w14:textId="77777777" w:rsidR="00F505C4" w:rsidRPr="00F01B18" w:rsidRDefault="00F505C4" w:rsidP="00F505C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427400DC" w14:textId="6FC3B963" w:rsidR="00F505C4" w:rsidRPr="00F47DB1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51DAC0" w14:textId="2E1CF1DE" w:rsidR="00F505C4" w:rsidRPr="009A7738" w:rsidRDefault="00F505C4" w:rsidP="00F505C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31</w:t>
            </w:r>
          </w:p>
        </w:tc>
      </w:tr>
      <w:tr w:rsidR="00F91F1F" w:rsidRPr="00F01B18" w14:paraId="4F57CC1B" w14:textId="77777777" w:rsidTr="00D75A68">
        <w:trPr>
          <w:trHeight w:val="70"/>
        </w:trPr>
        <w:tc>
          <w:tcPr>
            <w:tcW w:w="7054" w:type="dxa"/>
            <w:gridSpan w:val="2"/>
            <w:vAlign w:val="center"/>
          </w:tcPr>
          <w:p w14:paraId="6D6DD902" w14:textId="77777777" w:rsidR="00F91F1F" w:rsidRPr="00F01B18" w:rsidRDefault="00F91F1F" w:rsidP="00D75A6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2B047C" w14:textId="77777777" w:rsidR="00F91F1F" w:rsidRPr="009A7738" w:rsidRDefault="00F91F1F" w:rsidP="00D75A6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763E1773" w14:textId="77777777" w:rsidR="00F91F1F" w:rsidRPr="00F90964" w:rsidRDefault="00F91F1F" w:rsidP="00A80B9B">
      <w:pPr>
        <w:rPr>
          <w:iCs/>
          <w:sz w:val="28"/>
          <w:szCs w:val="28"/>
        </w:rPr>
      </w:pPr>
    </w:p>
    <w:p w14:paraId="47168958" w14:textId="74E5A7DE" w:rsidR="000E1900" w:rsidRDefault="00ED13E2" w:rsidP="000E190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Тематический план</w:t>
      </w:r>
    </w:p>
    <w:p w14:paraId="469FC478" w14:textId="77777777" w:rsidR="000E1900" w:rsidRPr="00F01B18" w:rsidRDefault="000E1900" w:rsidP="000E190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0E1900" w:rsidRPr="00F01B18" w14:paraId="7923E516" w14:textId="77777777" w:rsidTr="00D75A68">
        <w:tc>
          <w:tcPr>
            <w:tcW w:w="594" w:type="dxa"/>
          </w:tcPr>
          <w:p w14:paraId="7A40FEB7" w14:textId="77777777" w:rsidR="000E1900" w:rsidRPr="00307117" w:rsidRDefault="000E1900" w:rsidP="00D75A6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14:paraId="2A78AB7E" w14:textId="77777777" w:rsidR="000E1900" w:rsidRPr="00307117" w:rsidRDefault="000E1900" w:rsidP="00D75A68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7257C1BC" w14:textId="77777777" w:rsidR="000E1900" w:rsidRPr="00307117" w:rsidRDefault="000E1900" w:rsidP="00D75A6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BB035A5" w14:textId="77777777" w:rsidR="000E1900" w:rsidRPr="00307117" w:rsidRDefault="000E1900" w:rsidP="00D75A6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206C798" w14:textId="77777777" w:rsidR="000E1900" w:rsidRPr="00307117" w:rsidRDefault="000E1900" w:rsidP="00D75A6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0E1900" w:rsidRPr="00F01B18" w14:paraId="2707D39D" w14:textId="77777777" w:rsidTr="00D75A68">
        <w:tc>
          <w:tcPr>
            <w:tcW w:w="594" w:type="dxa"/>
          </w:tcPr>
          <w:p w14:paraId="55F34CFB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71DD1C63" w14:textId="77777777" w:rsidR="000E1900" w:rsidRPr="00641266" w:rsidRDefault="000E1900" w:rsidP="00D75A6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Введение.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A96EEAF" w14:textId="195034E7" w:rsidR="000E1900" w:rsidRPr="00641266" w:rsidRDefault="00D230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1B4F9EFF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589353EF" w14:textId="56C3DFEA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E1900" w:rsidRPr="00F01B18" w14:paraId="3EAA7611" w14:textId="77777777" w:rsidTr="00D75A68">
        <w:tc>
          <w:tcPr>
            <w:tcW w:w="594" w:type="dxa"/>
          </w:tcPr>
          <w:p w14:paraId="724DF510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3BF6E82" w14:textId="77777777" w:rsidR="000E1900" w:rsidRPr="00641266" w:rsidRDefault="000E1900" w:rsidP="00D75A6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Первый фундаментальный принцип исламского права: «Дела оцениваются по их намерениям».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1FF4944" w14:textId="6E68BA6B" w:rsidR="000E1900" w:rsidRPr="00641266" w:rsidRDefault="00E02086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9AA9FF4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1C71CD9" w14:textId="375C315F" w:rsidR="000E1900" w:rsidRPr="00641266" w:rsidRDefault="0094276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0E1900" w:rsidRPr="00F01B18" w14:paraId="3F37E891" w14:textId="77777777" w:rsidTr="00D75A68">
        <w:trPr>
          <w:trHeight w:val="956"/>
        </w:trPr>
        <w:tc>
          <w:tcPr>
            <w:tcW w:w="594" w:type="dxa"/>
          </w:tcPr>
          <w:p w14:paraId="2C803DB9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4ECCA9FD" w14:textId="77777777" w:rsidR="000E1900" w:rsidRPr="00641266" w:rsidRDefault="000E1900" w:rsidP="00D75A6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Правила, вытекающие из первого фундаментал</w:t>
            </w:r>
            <w:r w:rsidR="00BF7359">
              <w:rPr>
                <w:bCs/>
                <w:sz w:val="28"/>
                <w:szCs w:val="28"/>
              </w:rPr>
              <w:t>ьного принципа исламского права и правила, связанные с ним.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1CA22934" w14:textId="1128B11A" w:rsidR="000E1900" w:rsidRPr="00641266" w:rsidRDefault="00D230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14135EA6" w14:textId="264C5007" w:rsidR="000E1900" w:rsidRPr="00641266" w:rsidRDefault="00E02086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4622C6F8" w14:textId="77777777" w:rsidR="000E1900" w:rsidRPr="00641266" w:rsidRDefault="00CF4007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0E1900" w:rsidRPr="00F01B18" w14:paraId="58E50547" w14:textId="77777777" w:rsidTr="00D75A68">
        <w:trPr>
          <w:trHeight w:val="956"/>
        </w:trPr>
        <w:tc>
          <w:tcPr>
            <w:tcW w:w="594" w:type="dxa"/>
          </w:tcPr>
          <w:p w14:paraId="5EE1DFA9" w14:textId="77777777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1A4E4032" w14:textId="77777777" w:rsidR="000E1900" w:rsidRPr="00641266" w:rsidRDefault="000E1900" w:rsidP="00D75A6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Второй фундаментальный принцип исламского права: «Достоверное не устраняется сомнительным».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70183EC" w14:textId="0B475C09" w:rsidR="000E1900" w:rsidRPr="00641266" w:rsidRDefault="00E02086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02ED2B2" w14:textId="58A6F5E5" w:rsidR="000E1900" w:rsidRPr="00641266" w:rsidRDefault="000E1900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F55C7F6" w14:textId="77777777" w:rsidR="000E1900" w:rsidRPr="00641266" w:rsidRDefault="00CF4007" w:rsidP="00D75A68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71733" w:rsidRPr="00F01B18" w14:paraId="03D715C2" w14:textId="77777777" w:rsidTr="00D75A68">
        <w:trPr>
          <w:trHeight w:val="956"/>
        </w:trPr>
        <w:tc>
          <w:tcPr>
            <w:tcW w:w="594" w:type="dxa"/>
          </w:tcPr>
          <w:p w14:paraId="6508579F" w14:textId="77777777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C165F02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22796">
              <w:rPr>
                <w:bCs/>
                <w:sz w:val="28"/>
                <w:szCs w:val="28"/>
              </w:rPr>
              <w:t xml:space="preserve">Правила, вытекающие из </w:t>
            </w:r>
            <w:r>
              <w:rPr>
                <w:bCs/>
                <w:sz w:val="28"/>
                <w:szCs w:val="28"/>
              </w:rPr>
              <w:t>второго</w:t>
            </w:r>
            <w:r w:rsidRPr="00A22796">
              <w:rPr>
                <w:bCs/>
                <w:sz w:val="28"/>
                <w:szCs w:val="28"/>
              </w:rPr>
              <w:t xml:space="preserve"> фундаментального принципа</w:t>
            </w:r>
            <w:r w:rsidR="00BF7359">
              <w:rPr>
                <w:bCs/>
                <w:sz w:val="28"/>
                <w:szCs w:val="28"/>
              </w:rPr>
              <w:t xml:space="preserve"> исламского права и правила, связанные с ним.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14786F3" w14:textId="53BA6AD8" w:rsidR="00171733" w:rsidRPr="00641266" w:rsidRDefault="00D23000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010ED19" w14:textId="1834301E" w:rsidR="00171733" w:rsidRPr="00641266" w:rsidRDefault="00E02086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464A33C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1733" w:rsidRPr="00F01B18" w14:paraId="731A34D6" w14:textId="77777777" w:rsidTr="00D75A68">
        <w:trPr>
          <w:trHeight w:val="956"/>
        </w:trPr>
        <w:tc>
          <w:tcPr>
            <w:tcW w:w="594" w:type="dxa"/>
          </w:tcPr>
          <w:p w14:paraId="6D6A6899" w14:textId="77777777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263BAD78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 xml:space="preserve">Третий фундаментальный принцип исламского права: </w:t>
            </w:r>
            <w:r w:rsidRPr="00641266">
              <w:rPr>
                <w:bCs/>
                <w:sz w:val="28"/>
                <w:szCs w:val="28"/>
              </w:rPr>
              <w:lastRenderedPageBreak/>
              <w:t>«Вред должен быть устранен».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A7AA00C" w14:textId="332A271F" w:rsidR="00171733" w:rsidRPr="00641266" w:rsidRDefault="00E02086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D5AC2D4" w14:textId="2526A97F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0DF10A06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71733" w:rsidRPr="00F01B18" w14:paraId="5E66C4D6" w14:textId="77777777" w:rsidTr="00D75A68">
        <w:trPr>
          <w:trHeight w:val="956"/>
        </w:trPr>
        <w:tc>
          <w:tcPr>
            <w:tcW w:w="594" w:type="dxa"/>
          </w:tcPr>
          <w:p w14:paraId="4F69D979" w14:textId="77777777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2AC8C7CE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22796">
              <w:rPr>
                <w:bCs/>
                <w:sz w:val="28"/>
                <w:szCs w:val="28"/>
              </w:rPr>
              <w:t>Правила, вытекающие из третьего фундаментального принципа</w:t>
            </w:r>
            <w:r w:rsidR="00BF7359">
              <w:rPr>
                <w:bCs/>
                <w:sz w:val="28"/>
                <w:szCs w:val="28"/>
              </w:rPr>
              <w:t xml:space="preserve"> исламского права и правила, связанные с ним.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73A6034C" w14:textId="48009F37" w:rsidR="00171733" w:rsidRPr="00641266" w:rsidRDefault="00D23000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2D9762B" w14:textId="405A5AEC" w:rsidR="00171733" w:rsidRPr="00641266" w:rsidRDefault="00942760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B971754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1733" w:rsidRPr="00F01B18" w14:paraId="3F5086C5" w14:textId="77777777" w:rsidTr="00D75A68">
        <w:trPr>
          <w:trHeight w:val="956"/>
        </w:trPr>
        <w:tc>
          <w:tcPr>
            <w:tcW w:w="594" w:type="dxa"/>
          </w:tcPr>
          <w:p w14:paraId="279A1EFC" w14:textId="77777777" w:rsidR="00171733" w:rsidRPr="00641266" w:rsidRDefault="00876F1F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EA369D5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Четвертый фундаментальный принцип исламского права: «Традиция – один из источников и основ выведения шариатских правовых норм».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E200ABD" w14:textId="6994825F" w:rsidR="00171733" w:rsidRPr="00641266" w:rsidRDefault="00E02086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E48BFE3" w14:textId="655ED4BE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77F64F63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71733" w:rsidRPr="00F01B18" w14:paraId="37489B69" w14:textId="77777777" w:rsidTr="00D75A68">
        <w:trPr>
          <w:trHeight w:val="956"/>
        </w:trPr>
        <w:tc>
          <w:tcPr>
            <w:tcW w:w="594" w:type="dxa"/>
          </w:tcPr>
          <w:p w14:paraId="0F4F0C82" w14:textId="77777777" w:rsidR="00171733" w:rsidRPr="00641266" w:rsidRDefault="00876F1F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669FA201" w14:textId="77777777" w:rsidR="00171733" w:rsidRPr="00641266" w:rsidRDefault="00171733" w:rsidP="00DC730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22796">
              <w:rPr>
                <w:bCs/>
                <w:sz w:val="28"/>
                <w:szCs w:val="28"/>
              </w:rPr>
              <w:t xml:space="preserve">Правила, вытекающие из </w:t>
            </w:r>
            <w:r w:rsidR="00DC7305">
              <w:rPr>
                <w:bCs/>
                <w:sz w:val="28"/>
                <w:szCs w:val="28"/>
              </w:rPr>
              <w:t>четвертого</w:t>
            </w:r>
            <w:r w:rsidRPr="00A22796">
              <w:rPr>
                <w:bCs/>
                <w:sz w:val="28"/>
                <w:szCs w:val="28"/>
              </w:rPr>
              <w:t xml:space="preserve"> фундаментального принципа</w:t>
            </w:r>
            <w:r w:rsidR="00BF7359">
              <w:rPr>
                <w:bCs/>
                <w:sz w:val="28"/>
                <w:szCs w:val="28"/>
              </w:rPr>
              <w:t xml:space="preserve"> исламского права и правила, связанные с ним.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1516E4D8" w14:textId="7A733B2B" w:rsidR="00171733" w:rsidRPr="00641266" w:rsidRDefault="00D23000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A55FC33" w14:textId="02146208" w:rsidR="00171733" w:rsidRPr="00641266" w:rsidRDefault="00942760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FB9002D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1733" w:rsidRPr="00F01B18" w14:paraId="0AFD2B94" w14:textId="77777777" w:rsidTr="00D75A68">
        <w:trPr>
          <w:trHeight w:val="956"/>
        </w:trPr>
        <w:tc>
          <w:tcPr>
            <w:tcW w:w="594" w:type="dxa"/>
          </w:tcPr>
          <w:p w14:paraId="777ED58C" w14:textId="77777777" w:rsidR="00171733" w:rsidRPr="00641266" w:rsidRDefault="00876F1F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171733" w:rsidRPr="0064126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7D343DC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41266">
              <w:rPr>
                <w:bCs/>
                <w:sz w:val="28"/>
                <w:szCs w:val="28"/>
              </w:rPr>
              <w:t>Пятый фундаментальный принцип исламского права: «Трудность требует облегчения».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EDF2D41" w14:textId="0244CD4D" w:rsidR="00171733" w:rsidRPr="00641266" w:rsidRDefault="00E02086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32D80AC1" w14:textId="77777777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521566C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71733" w:rsidRPr="00F01B18" w14:paraId="266DF06B" w14:textId="77777777" w:rsidTr="00D75A68">
        <w:trPr>
          <w:trHeight w:val="956"/>
        </w:trPr>
        <w:tc>
          <w:tcPr>
            <w:tcW w:w="594" w:type="dxa"/>
          </w:tcPr>
          <w:p w14:paraId="2D7D850A" w14:textId="77777777" w:rsidR="00171733" w:rsidRPr="00641266" w:rsidRDefault="00876F1F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436593EB" w14:textId="77777777" w:rsidR="00171733" w:rsidRPr="00641266" w:rsidRDefault="00171733" w:rsidP="0017173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22796">
              <w:rPr>
                <w:bCs/>
                <w:sz w:val="28"/>
                <w:szCs w:val="28"/>
              </w:rPr>
              <w:t xml:space="preserve">Правила, вытекающие из </w:t>
            </w:r>
            <w:r>
              <w:rPr>
                <w:bCs/>
                <w:sz w:val="28"/>
                <w:szCs w:val="28"/>
              </w:rPr>
              <w:t>пятого</w:t>
            </w:r>
            <w:r w:rsidRPr="00A22796">
              <w:rPr>
                <w:bCs/>
                <w:sz w:val="28"/>
                <w:szCs w:val="28"/>
              </w:rPr>
              <w:t xml:space="preserve"> фундаментального принципа</w:t>
            </w:r>
            <w:r w:rsidR="00BF7359">
              <w:rPr>
                <w:bCs/>
                <w:sz w:val="28"/>
                <w:szCs w:val="28"/>
              </w:rPr>
              <w:t xml:space="preserve"> исламского права и правила, связанные с ним.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2AE87C8F" w14:textId="7DF7CD0C" w:rsidR="00171733" w:rsidRPr="00641266" w:rsidRDefault="00E02086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33FF39CA" w14:textId="77777777" w:rsidR="00171733" w:rsidRPr="00641266" w:rsidRDefault="00171733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158CAEE" w14:textId="77777777" w:rsidR="00171733" w:rsidRPr="00641266" w:rsidRDefault="00CF4007" w:rsidP="0017173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71733" w:rsidRPr="00F01B18" w14:paraId="219F6A9E" w14:textId="77777777" w:rsidTr="00D75A68">
        <w:trPr>
          <w:trHeight w:val="956"/>
        </w:trPr>
        <w:tc>
          <w:tcPr>
            <w:tcW w:w="594" w:type="dxa"/>
          </w:tcPr>
          <w:p w14:paraId="62ACF82F" w14:textId="77777777" w:rsidR="00171733" w:rsidRDefault="00171733" w:rsidP="00171733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20BA0F93" w14:textId="3547C463" w:rsidR="00171733" w:rsidRDefault="00171733" w:rsidP="0017173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1CF42E7B" w14:textId="3F43E15C" w:rsidR="00171733" w:rsidRPr="00E143F2" w:rsidRDefault="00D23000" w:rsidP="00171733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5EA7E160" w14:textId="113E83A0" w:rsidR="00171733" w:rsidRPr="00E143F2" w:rsidRDefault="00E02086" w:rsidP="00171733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97DFEA8" w14:textId="20221672" w:rsidR="00171733" w:rsidRPr="00E143F2" w:rsidRDefault="00171733" w:rsidP="00171733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94276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14:paraId="7BCA0556" w14:textId="77777777" w:rsidR="004F43C3" w:rsidRDefault="004F43C3" w:rsidP="004F43C3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</w:p>
    <w:p w14:paraId="103BC18F" w14:textId="77777777" w:rsidR="004F43C3" w:rsidRDefault="004F43C3" w:rsidP="004F43C3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F7D549A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Студенту для понимания и усвоения тем, изучаемых в курсе необходимо присутствие и участие на занятиях, конспектирование лекционных занятий, чтение основной и дополнительной учебной литературы.</w:t>
      </w:r>
    </w:p>
    <w:p w14:paraId="662386FD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lastRenderedPageBreak/>
        <w:t xml:space="preserve">Студентам рекомендуется вести конспекты лекций. Конспект – это краткое изложение или запись содержания лекции, речи, статьи, книги и т.п. </w:t>
      </w:r>
    </w:p>
    <w:p w14:paraId="7BFE7917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Конспектирующий лекции студент пропускает то, что ему легко воспроизвести благодаря запасу собственных знаний. Вот почему при чтении чужого конспекта не может сложиться цельного впечатления о сути проблем, рассматриваемых в лекции. Он субъективно неполноценен для другого лица. </w:t>
      </w:r>
    </w:p>
    <w:p w14:paraId="6C7857BF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Только личное присутствие на лекции позволяет зафиксировать в памяти и в дальнейшем при чтении собственного конспекта воспроизвести ряд фактов, явлений, конкретных примеров. </w:t>
      </w:r>
    </w:p>
    <w:p w14:paraId="5FCB25E8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Можно дать наиболее общие советы конспектирования лекций:</w:t>
      </w:r>
    </w:p>
    <w:p w14:paraId="0F7A284D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лекции рекомендуется записывать в общей тетради, страницы которой пронумерованы; </w:t>
      </w:r>
    </w:p>
    <w:p w14:paraId="5C68BE7B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первые страницы отвести для оглавления, в последующих оставлять поля для заметок; </w:t>
      </w:r>
    </w:p>
    <w:p w14:paraId="39604A7A" w14:textId="77777777" w:rsidR="004F43C3" w:rsidRPr="004F43C3" w:rsidRDefault="004F43C3" w:rsidP="004F43C3">
      <w:pPr>
        <w:numPr>
          <w:ilvl w:val="0"/>
          <w:numId w:val="2"/>
        </w:numPr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конспекты лекций следует начинать с записи темы, плана, даты её проведения. </w:t>
      </w:r>
    </w:p>
    <w:p w14:paraId="3E160356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Если в лекции ссылаются на литературу, документы, то надо зафиксировать точные библиографические данные; в конспекте необходимо записывать все новые понятия, определения, обобщения, выводы. Термины, длинные слова писать по возможности сокращенно; записанную лекцию рекомендуется дома обработать: уточнить её содержание, записать на полях дополнительную информацию, свои мысли и  замечания. Перед очередной лекцией полезно восстановить в памяти содержание предыдущей темы. Это  поможет глубже осмыслить новый материал.</w:t>
      </w:r>
    </w:p>
    <w:p w14:paraId="6D8ACBFD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14:paraId="00C08946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При  выполнении  самостоятельных заданий необходимо обратить внимание на основные вопросы изучаемой темы и осмыслить их. Данные вопросы нацеливают на исследовательский, поисковый подход к изучению соответствующей литературы, документов, других источников информации. </w:t>
      </w:r>
    </w:p>
    <w:p w14:paraId="755EE651" w14:textId="77777777" w:rsidR="004F43C3" w:rsidRP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 xml:space="preserve">При этом рекомендуется оформлять конспекты, беря за основу обязательную или дополнительную литературу по теме.  </w:t>
      </w:r>
    </w:p>
    <w:p w14:paraId="54B6B1DA" w14:textId="77777777" w:rsidR="004F43C3" w:rsidRDefault="004F43C3" w:rsidP="004F43C3">
      <w:pPr>
        <w:ind w:firstLine="567"/>
        <w:jc w:val="both"/>
        <w:rPr>
          <w:iCs/>
          <w:sz w:val="28"/>
          <w:szCs w:val="28"/>
          <w:u w:val="single"/>
        </w:rPr>
      </w:pPr>
      <w:r w:rsidRPr="004F43C3">
        <w:rPr>
          <w:iCs/>
          <w:sz w:val="28"/>
          <w:szCs w:val="28"/>
          <w:u w:val="single"/>
        </w:rPr>
        <w:t>Если в процессе подготовки к  занятиям у студентов возникают какие-либо затруднения, необходимо обратиться к преподавателю за консультацией.</w:t>
      </w:r>
    </w:p>
    <w:p w14:paraId="7FD1EA4F" w14:textId="77777777" w:rsidR="0022456B" w:rsidRPr="00F01B18" w:rsidRDefault="0022456B" w:rsidP="0022456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3316CB0A" w14:textId="77777777" w:rsidR="0022456B" w:rsidRPr="0022456B" w:rsidRDefault="0022456B" w:rsidP="0022456B">
      <w:pPr>
        <w:ind w:firstLine="567"/>
        <w:jc w:val="both"/>
        <w:rPr>
          <w:b/>
          <w:iCs/>
          <w:sz w:val="28"/>
          <w:szCs w:val="28"/>
          <w:u w:val="single"/>
        </w:rPr>
      </w:pPr>
      <w:r w:rsidRPr="0022456B">
        <w:rPr>
          <w:b/>
          <w:iCs/>
          <w:sz w:val="28"/>
          <w:szCs w:val="28"/>
          <w:u w:val="single"/>
        </w:rPr>
        <w:t>Основная литература:</w:t>
      </w:r>
    </w:p>
    <w:p w14:paraId="0C781FAB" w14:textId="77777777" w:rsidR="0022456B" w:rsidRPr="0022456B" w:rsidRDefault="0022456B" w:rsidP="0022456B">
      <w:pPr>
        <w:ind w:firstLine="567"/>
        <w:jc w:val="both"/>
        <w:rPr>
          <w:b/>
          <w:iCs/>
          <w:sz w:val="28"/>
          <w:szCs w:val="28"/>
          <w:u w:val="single"/>
        </w:rPr>
      </w:pPr>
    </w:p>
    <w:p w14:paraId="77639F36" w14:textId="062E7C93" w:rsidR="0022456B" w:rsidRPr="00ED13E2" w:rsidRDefault="00ED13E2" w:rsidP="000956D4">
      <w:pPr>
        <w:numPr>
          <w:ilvl w:val="0"/>
          <w:numId w:val="3"/>
        </w:numPr>
        <w:jc w:val="both"/>
        <w:rPr>
          <w:bCs/>
          <w:iCs/>
          <w:sz w:val="40"/>
          <w:szCs w:val="40"/>
          <w:u w:val="single"/>
        </w:rPr>
      </w:pPr>
      <w:r w:rsidRPr="00ED13E2">
        <w:rPr>
          <w:sz w:val="28"/>
          <w:szCs w:val="28"/>
          <w:shd w:val="clear" w:color="auto" w:fill="FFFFFF"/>
        </w:rPr>
        <w:t>Нургалеев, Р. М. Торговое право в исламе. Часть 1 : учебное пособие / Р. М. Нургалеев. - Казань : РИИ, 2020. - 40 с. - Текст : электронный. - URL: https://znanium.com/catalog/product/1845351</w:t>
      </w:r>
    </w:p>
    <w:p w14:paraId="43DFCE62" w14:textId="77777777" w:rsidR="0022456B" w:rsidRPr="0022456B" w:rsidRDefault="0022456B" w:rsidP="0022456B">
      <w:pPr>
        <w:ind w:firstLine="567"/>
        <w:jc w:val="both"/>
        <w:rPr>
          <w:bCs/>
          <w:iCs/>
          <w:sz w:val="28"/>
          <w:szCs w:val="28"/>
          <w:u w:val="single"/>
        </w:rPr>
      </w:pPr>
    </w:p>
    <w:p w14:paraId="26D05666" w14:textId="77777777" w:rsidR="00ED13E2" w:rsidRPr="004030B5" w:rsidRDefault="00ED13E2" w:rsidP="00ED13E2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4030B5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218F3B5C" w14:textId="77777777" w:rsidR="00ED13E2" w:rsidRPr="001824F3" w:rsidRDefault="00ED13E2" w:rsidP="00ED13E2">
      <w:pPr>
        <w:numPr>
          <w:ilvl w:val="0"/>
          <w:numId w:val="32"/>
        </w:numPr>
        <w:tabs>
          <w:tab w:val="right" w:pos="709"/>
        </w:tabs>
        <w:ind w:left="709"/>
        <w:rPr>
          <w:sz w:val="28"/>
          <w:szCs w:val="28"/>
        </w:rPr>
      </w:pPr>
      <w:r w:rsidRPr="004030B5">
        <w:rPr>
          <w:sz w:val="28"/>
          <w:szCs w:val="28"/>
        </w:rPr>
        <w:t>Мухаммад, А. История исламского права : учебное пособие / Мухаммада</w:t>
      </w:r>
      <w:r w:rsidRPr="001824F3">
        <w:rPr>
          <w:sz w:val="28"/>
          <w:szCs w:val="28"/>
        </w:rPr>
        <w:t xml:space="preserve"> Али ас-Сайиса. - Казань : Казанский исламский университет, 2016. - 217 с. - Текст : электронный. - URL: https://znanium.com/catalog/product/1217509 </w:t>
      </w:r>
    </w:p>
    <w:p w14:paraId="0EE4FAA9" w14:textId="77777777" w:rsidR="00ED13E2" w:rsidRPr="000245EC" w:rsidRDefault="00ED13E2" w:rsidP="00ED13E2">
      <w:pPr>
        <w:bidi/>
        <w:ind w:left="360"/>
        <w:jc w:val="right"/>
        <w:rPr>
          <w:rFonts w:eastAsia="Calibri"/>
          <w:b/>
          <w:sz w:val="28"/>
          <w:szCs w:val="28"/>
          <w:u w:val="single"/>
          <w:rtl/>
          <w:lang w:eastAsia="en-US"/>
        </w:rPr>
      </w:pPr>
      <w:r w:rsidRPr="000245EC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дисциплине.</w:t>
      </w:r>
    </w:p>
    <w:p w14:paraId="0170EEC1" w14:textId="77777777" w:rsidR="00ED13E2" w:rsidRPr="001824F3" w:rsidRDefault="00ED13E2" w:rsidP="00ED13E2">
      <w:pPr>
        <w:numPr>
          <w:ilvl w:val="0"/>
          <w:numId w:val="31"/>
        </w:numPr>
        <w:ind w:left="714" w:hanging="357"/>
        <w:rPr>
          <w:rFonts w:eastAsia="Calibri"/>
          <w:sz w:val="28"/>
          <w:szCs w:val="28"/>
        </w:rPr>
      </w:pPr>
      <w:r w:rsidRPr="001824F3">
        <w:rPr>
          <w:sz w:val="28"/>
          <w:szCs w:val="28"/>
        </w:rPr>
        <w:t xml:space="preserve">Основы теории и истории исламского права: учебное пособие / В. В. Архипов, И. А. васильев, П. А. Гусенова ; под ред. И. Ю. Козлихина, И. А. Васильева. - СПб : СПбГУ, 2018. - 110 с.: ISBN 978-5-288-05810-3. - Текст : электронный. - URL: </w:t>
      </w:r>
      <w:hyperlink r:id="rId6" w:history="1">
        <w:r w:rsidRPr="001824F3">
          <w:rPr>
            <w:rStyle w:val="a6"/>
            <w:sz w:val="28"/>
            <w:szCs w:val="28"/>
          </w:rPr>
          <w:t>https://znanium.com/catalog/product/1001331</w:t>
        </w:r>
      </w:hyperlink>
    </w:p>
    <w:p w14:paraId="59BE8D8D" w14:textId="0B6347F7" w:rsidR="00EF3E20" w:rsidRPr="00ED13E2" w:rsidRDefault="00ED13E2" w:rsidP="00ED13E2">
      <w:pPr>
        <w:numPr>
          <w:ilvl w:val="0"/>
          <w:numId w:val="31"/>
        </w:numPr>
        <w:ind w:left="714" w:hanging="357"/>
        <w:rPr>
          <w:sz w:val="28"/>
          <w:szCs w:val="28"/>
        </w:rPr>
      </w:pPr>
      <w:r w:rsidRPr="001824F3">
        <w:rPr>
          <w:sz w:val="28"/>
          <w:szCs w:val="28"/>
        </w:rPr>
        <w:t>Коулсон, Н. История исламского права : монография / Н. Коулсон ; пер. с англ. И. А. Мухаметзарипова. - Набережные Челны : Духовно-деловой центр «Ислам Нуры», 2013. - 245 с. - Текст : электронный. - URL: https://znanium.com/catalog/product/1216421 </w:t>
      </w:r>
    </w:p>
    <w:p w14:paraId="5AB52C18" w14:textId="77777777" w:rsidR="0022456B" w:rsidRPr="0022456B" w:rsidRDefault="0022456B" w:rsidP="0022456B">
      <w:pPr>
        <w:ind w:firstLine="567"/>
        <w:jc w:val="both"/>
        <w:rPr>
          <w:bCs/>
          <w:iCs/>
          <w:sz w:val="28"/>
          <w:szCs w:val="28"/>
          <w:u w:val="single"/>
        </w:rPr>
      </w:pPr>
    </w:p>
    <w:p w14:paraId="7369767F" w14:textId="77777777" w:rsidR="00EF3E20" w:rsidRPr="00F01B18" w:rsidRDefault="00EF3E20" w:rsidP="00EF3E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2FF3E7EA" w14:textId="77777777" w:rsidR="00EF3E20" w:rsidRPr="001B7B21" w:rsidRDefault="00000000" w:rsidP="00EF3E20">
      <w:pPr>
        <w:ind w:firstLine="567"/>
        <w:jc w:val="both"/>
        <w:rPr>
          <w:rFonts w:eastAsia="Calibri"/>
          <w:sz w:val="28"/>
          <w:szCs w:val="28"/>
        </w:rPr>
      </w:pPr>
      <w:hyperlink r:id="rId7" w:history="1">
        <w:r w:rsidR="00EF3E20" w:rsidRPr="001B7B21">
          <w:rPr>
            <w:rStyle w:val="a6"/>
            <w:sz w:val="28"/>
            <w:szCs w:val="28"/>
          </w:rPr>
          <w:t>http://darul-kutub.com</w:t>
        </w:r>
      </w:hyperlink>
      <w:r w:rsidR="00EF3E20" w:rsidRPr="001B7B21">
        <w:rPr>
          <w:rFonts w:eastAsia="Calibri"/>
          <w:sz w:val="28"/>
          <w:szCs w:val="28"/>
        </w:rPr>
        <w:t xml:space="preserve"> </w:t>
      </w:r>
    </w:p>
    <w:p w14:paraId="271251E3" w14:textId="77777777" w:rsidR="004F43C3" w:rsidRDefault="004F43C3" w:rsidP="004F43C3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</w:p>
    <w:p w14:paraId="04DC4790" w14:textId="77777777" w:rsidR="00D84A5A" w:rsidRDefault="00D84A5A" w:rsidP="00F90964">
      <w:pPr>
        <w:rPr>
          <w:sz w:val="28"/>
          <w:szCs w:val="28"/>
        </w:rPr>
      </w:pPr>
    </w:p>
    <w:p w14:paraId="11B2077A" w14:textId="77777777" w:rsidR="009F6827" w:rsidRPr="00F01B18" w:rsidRDefault="009F6827" w:rsidP="009F682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75D59494" w14:textId="77777777" w:rsidR="009F6827" w:rsidRPr="00F01B18" w:rsidRDefault="009F6827" w:rsidP="009F6827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0F886816" w14:textId="77777777" w:rsidR="00942760" w:rsidRDefault="00942760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0116819" w14:textId="77777777" w:rsidR="00942760" w:rsidRDefault="00942760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DB1F9FD" w14:textId="7F0DD0D5" w:rsidR="009F6827" w:rsidRPr="00F01B18" w:rsidRDefault="009F6827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промежуточной аттестации обучающихся по дисциплине </w:t>
      </w:r>
    </w:p>
    <w:p w14:paraId="4FD01B14" w14:textId="77777777" w:rsidR="009F6827" w:rsidRPr="00F01B18" w:rsidRDefault="009F6827" w:rsidP="009F68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938CF29" w14:textId="77777777" w:rsidR="00674B6A" w:rsidRDefault="00674B6A" w:rsidP="00674B6A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33700D65" w14:textId="77777777" w:rsidR="00674B6A" w:rsidRPr="00102A86" w:rsidRDefault="00674B6A" w:rsidP="00674B6A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6CBEA9B0" w14:textId="77777777" w:rsidR="00674B6A" w:rsidRPr="00D418E5" w:rsidRDefault="005E25B3" w:rsidP="00D418E5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D418E5">
        <w:rPr>
          <w:sz w:val="28"/>
          <w:szCs w:val="28"/>
        </w:rPr>
        <w:t>Н</w:t>
      </w:r>
      <w:r w:rsidR="00674B6A" w:rsidRPr="00D418E5">
        <w:rPr>
          <w:sz w:val="28"/>
          <w:szCs w:val="28"/>
        </w:rPr>
        <w:t>аписание рефератов;</w:t>
      </w:r>
    </w:p>
    <w:p w14:paraId="6980C882" w14:textId="77777777" w:rsidR="00D418E5" w:rsidRPr="00D418E5" w:rsidRDefault="00D418E5" w:rsidP="00D418E5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презентаций;</w:t>
      </w:r>
    </w:p>
    <w:p w14:paraId="0C9921EF" w14:textId="77777777" w:rsidR="00674B6A" w:rsidRPr="00F01B18" w:rsidRDefault="005E25B3" w:rsidP="00674B6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674B6A">
        <w:rPr>
          <w:sz w:val="28"/>
          <w:szCs w:val="28"/>
        </w:rPr>
        <w:t xml:space="preserve">. </w:t>
      </w:r>
      <w:r w:rsidR="00674B6A"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69B78738" w14:textId="77777777" w:rsidR="00674B6A" w:rsidRDefault="00674B6A" w:rsidP="005E25B3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работы)</w:t>
      </w:r>
    </w:p>
    <w:p w14:paraId="40CB4E6E" w14:textId="77777777" w:rsidR="00674B6A" w:rsidRPr="00510382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28C98B1" w14:textId="77777777" w:rsidR="00674B6A" w:rsidRPr="00510382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6CAAA1F" w14:textId="77777777" w:rsidR="00674B6A" w:rsidRPr="00917304" w:rsidRDefault="00674B6A" w:rsidP="00674B6A">
      <w:pPr>
        <w:numPr>
          <w:ilvl w:val="0"/>
          <w:numId w:val="10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57ED4FB6" w14:textId="77777777" w:rsidR="00674B6A" w:rsidRDefault="00674B6A" w:rsidP="00674B6A">
      <w:pPr>
        <w:rPr>
          <w:rFonts w:eastAsia="Calibri"/>
          <w:b/>
          <w:sz w:val="28"/>
          <w:szCs w:val="28"/>
          <w:lang w:eastAsia="en-US"/>
        </w:rPr>
      </w:pPr>
    </w:p>
    <w:p w14:paraId="4617DB0C" w14:textId="77777777" w:rsidR="00674B6A" w:rsidRPr="00917304" w:rsidRDefault="00674B6A" w:rsidP="00B65C07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lastRenderedPageBreak/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 рефераты)</w:t>
      </w:r>
    </w:p>
    <w:p w14:paraId="1C3B44B6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28C7BC6E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1194984A" w14:textId="77777777" w:rsidR="00674B6A" w:rsidRPr="00BF0525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CA2F793" w14:textId="77777777" w:rsidR="00674B6A" w:rsidRDefault="00674B6A" w:rsidP="00674B6A">
      <w:pPr>
        <w:numPr>
          <w:ilvl w:val="0"/>
          <w:numId w:val="11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630067B7" w14:textId="77777777" w:rsidR="0003697F" w:rsidRDefault="0003697F" w:rsidP="0003697F">
      <w:pPr>
        <w:rPr>
          <w:sz w:val="28"/>
          <w:szCs w:val="28"/>
        </w:rPr>
      </w:pPr>
    </w:p>
    <w:p w14:paraId="2197C2DB" w14:textId="77777777" w:rsidR="0003697F" w:rsidRDefault="0003697F" w:rsidP="0003697F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561B0A33" w14:textId="77777777" w:rsidR="0003697F" w:rsidRPr="00917304" w:rsidRDefault="0003697F" w:rsidP="0003697F">
      <w:pPr>
        <w:numPr>
          <w:ilvl w:val="0"/>
          <w:numId w:val="9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66631AAB" w14:textId="77777777" w:rsidR="0003697F" w:rsidRPr="00917304" w:rsidRDefault="0003697F" w:rsidP="0003697F">
      <w:pPr>
        <w:numPr>
          <w:ilvl w:val="0"/>
          <w:numId w:val="9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030311A7" w14:textId="77777777" w:rsidR="0003697F" w:rsidRPr="00917304" w:rsidRDefault="0003697F" w:rsidP="0003697F">
      <w:pPr>
        <w:numPr>
          <w:ilvl w:val="0"/>
          <w:numId w:val="9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27C8ECFD" w14:textId="77777777" w:rsidR="0003697F" w:rsidRPr="00BF0525" w:rsidRDefault="0003697F" w:rsidP="0003697F">
      <w:pPr>
        <w:rPr>
          <w:sz w:val="28"/>
          <w:szCs w:val="28"/>
        </w:rPr>
      </w:pPr>
    </w:p>
    <w:p w14:paraId="62387E07" w14:textId="77777777" w:rsidR="00674B6A" w:rsidRDefault="00674B6A" w:rsidP="00674B6A">
      <w:pPr>
        <w:rPr>
          <w:rFonts w:eastAsia="Calibri"/>
          <w:b/>
          <w:sz w:val="28"/>
          <w:szCs w:val="28"/>
          <w:lang w:eastAsia="en-US"/>
        </w:rPr>
      </w:pPr>
    </w:p>
    <w:p w14:paraId="2C47B467" w14:textId="77777777" w:rsidR="00674B6A" w:rsidRDefault="00674B6A" w:rsidP="00674B6A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22EB821F" w14:textId="77777777" w:rsidR="0039767F" w:rsidRDefault="0039767F" w:rsidP="0039767F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3FEBAF36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науке каваид фикхыя.</w:t>
      </w:r>
    </w:p>
    <w:p w14:paraId="4FAD7D30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«Дела оцениваются по их намерениям»?</w:t>
      </w:r>
    </w:p>
    <w:p w14:paraId="4DA87AB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«Дела оцениваются по их намерениям»?</w:t>
      </w:r>
    </w:p>
    <w:p w14:paraId="5378CE5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поклонения.</w:t>
      </w:r>
    </w:p>
    <w:p w14:paraId="5C90D637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торговли.</w:t>
      </w:r>
    </w:p>
    <w:p w14:paraId="3B76EA6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Какую ответственность человек несет за свои не осуществленные намерения.</w:t>
      </w:r>
    </w:p>
    <w:p w14:paraId="5C0C2765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правильно совершается намерение?</w:t>
      </w:r>
    </w:p>
    <w:p w14:paraId="595038B0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Иман увеличивается или нет? </w:t>
      </w:r>
    </w:p>
    <w:p w14:paraId="759BA076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намазом?</w:t>
      </w:r>
    </w:p>
    <w:p w14:paraId="6E67B79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постом?</w:t>
      </w:r>
    </w:p>
    <w:p w14:paraId="1BFBFFD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«Ашбах ва назаир»?</w:t>
      </w:r>
    </w:p>
    <w:p w14:paraId="2D92B40C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термину занн, якын и шакк .</w:t>
      </w:r>
    </w:p>
    <w:p w14:paraId="7011FB23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«Достоверное не устраняется сомнительным»?</w:t>
      </w:r>
    </w:p>
    <w:p w14:paraId="7CDC523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«Достоверное не устраняется сомнительным»</w:t>
      </w:r>
    </w:p>
    <w:p w14:paraId="2B4A11F8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поклонения.</w:t>
      </w:r>
    </w:p>
    <w:p w14:paraId="53A02DC9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торговли.</w:t>
      </w:r>
    </w:p>
    <w:p w14:paraId="430957EE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lastRenderedPageBreak/>
        <w:t>На каком кораническом предании основано правило «Вред должен быть устранен»?</w:t>
      </w:r>
    </w:p>
    <w:p w14:paraId="587F0C1E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«Вред должен быть устранен»?</w:t>
      </w:r>
    </w:p>
    <w:p w14:paraId="1D00BFC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поклонения.</w:t>
      </w:r>
    </w:p>
    <w:p w14:paraId="40C9155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торговли.</w:t>
      </w:r>
    </w:p>
    <w:p w14:paraId="7D43CC3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«Фурук»?</w:t>
      </w:r>
    </w:p>
    <w:p w14:paraId="2CFD791A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термину дарура, хаджа и хасана .</w:t>
      </w:r>
    </w:p>
    <w:p w14:paraId="131B935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«Традиция – один из источников и основ выведения шариатских правовых норм»?</w:t>
      </w:r>
    </w:p>
    <w:p w14:paraId="23EF5F19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«Традиция – один из источников и основ выведения шариатских правовых норм»?</w:t>
      </w:r>
    </w:p>
    <w:p w14:paraId="311FFF4D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поклонения.</w:t>
      </w:r>
    </w:p>
    <w:p w14:paraId="3391EFCF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торговли.</w:t>
      </w:r>
    </w:p>
    <w:p w14:paraId="00A9B2F1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«Трудность требует облегчения»?</w:t>
      </w:r>
    </w:p>
    <w:p w14:paraId="094279C2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«Трудность требует облегчения»?</w:t>
      </w:r>
    </w:p>
    <w:p w14:paraId="5645AF6A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поклонения.</w:t>
      </w:r>
    </w:p>
    <w:p w14:paraId="4A6753BB" w14:textId="77777777" w:rsidR="0039767F" w:rsidRPr="00D16B3A" w:rsidRDefault="0039767F" w:rsidP="00D16B3A">
      <w:pPr>
        <w:numPr>
          <w:ilvl w:val="0"/>
          <w:numId w:val="16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торговли.</w:t>
      </w:r>
    </w:p>
    <w:p w14:paraId="5C576F54" w14:textId="77777777" w:rsidR="006E1737" w:rsidRDefault="006E1737" w:rsidP="00942760">
      <w:pPr>
        <w:pStyle w:val="a9"/>
        <w:spacing w:after="0" w:line="360" w:lineRule="auto"/>
        <w:rPr>
          <w:bCs/>
          <w:sz w:val="28"/>
          <w:szCs w:val="28"/>
        </w:rPr>
      </w:pPr>
    </w:p>
    <w:p w14:paraId="2156D437" w14:textId="0C5CE013" w:rsidR="00FF79B0" w:rsidRPr="00ED13E2" w:rsidRDefault="00ED13E2" w:rsidP="00942760">
      <w:pPr>
        <w:pStyle w:val="a9"/>
        <w:spacing w:after="0" w:line="360" w:lineRule="auto"/>
        <w:ind w:left="1068"/>
        <w:rPr>
          <w:bCs/>
          <w:sz w:val="28"/>
          <w:szCs w:val="28"/>
          <w:rtl/>
        </w:rPr>
      </w:pPr>
      <w:r>
        <w:rPr>
          <w:bCs/>
          <w:sz w:val="28"/>
          <w:szCs w:val="28"/>
        </w:rPr>
        <w:t>Определите</w:t>
      </w:r>
    </w:p>
    <w:p w14:paraId="1B180EA2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الأمور بمقاصدها</w:t>
      </w:r>
    </w:p>
    <w:p w14:paraId="04F62FBA" w14:textId="77777777" w:rsidR="00FF79B0" w:rsidRPr="00B62BCD" w:rsidRDefault="00FF79B0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rFonts w:hint="cs"/>
          <w:bCs/>
          <w:sz w:val="32"/>
          <w:szCs w:val="32"/>
          <w:rtl/>
        </w:rPr>
        <w:t>ا</w:t>
      </w:r>
      <w:r w:rsidRPr="00B62BCD">
        <w:rPr>
          <w:bCs/>
          <w:sz w:val="32"/>
          <w:szCs w:val="32"/>
          <w:rtl/>
        </w:rPr>
        <w:t>لعبرة في العقود بالمقاصد والمعاني لا بالألفاظ والمباني</w:t>
      </w:r>
    </w:p>
    <w:p w14:paraId="7391A1FF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الضرر يزال</w:t>
      </w:r>
    </w:p>
    <w:p w14:paraId="3500B304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الضرر يُدفع قدر الإمكان</w:t>
      </w:r>
      <w:r w:rsidRPr="00B62BCD">
        <w:rPr>
          <w:bCs/>
          <w:sz w:val="32"/>
          <w:szCs w:val="32"/>
        </w:rPr>
        <w:t>.</w:t>
      </w:r>
    </w:p>
    <w:p w14:paraId="76E07232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تدفع أعلى المفسدتين بارتكاب أدتاهما</w:t>
      </w:r>
      <w:r w:rsidRPr="00B62BCD">
        <w:rPr>
          <w:bCs/>
          <w:sz w:val="32"/>
          <w:szCs w:val="32"/>
        </w:rPr>
        <w:t>.</w:t>
      </w:r>
    </w:p>
    <w:p w14:paraId="1B89EEE3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درء المفاسد مقدم على جلب المصالح</w:t>
      </w:r>
    </w:p>
    <w:p w14:paraId="159E44B9" w14:textId="77777777" w:rsidR="003562E1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العادة محكمة</w:t>
      </w:r>
    </w:p>
    <w:p w14:paraId="73BF20E8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عرفًا كالمشروط شرطًا</w:t>
      </w:r>
      <w:r w:rsidRPr="00B62BCD">
        <w:rPr>
          <w:bCs/>
          <w:sz w:val="32"/>
          <w:szCs w:val="32"/>
        </w:rPr>
        <w:t>.</w:t>
      </w:r>
    </w:p>
    <w:p w14:paraId="065E4ADD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lastRenderedPageBreak/>
        <w:t>المعروف عند التجار كالمشروط بينهم</w:t>
      </w:r>
    </w:p>
    <w:p w14:paraId="6A6AA705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التعيين بالعرف كالتعيين بالنص</w:t>
      </w:r>
    </w:p>
    <w:p w14:paraId="18966780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المشقة تجلب التيسير</w:t>
      </w:r>
    </w:p>
    <w:p w14:paraId="5D0D5691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تبيح المحظورات</w:t>
      </w:r>
      <w:r w:rsidRPr="00B62BCD">
        <w:rPr>
          <w:bCs/>
          <w:sz w:val="32"/>
          <w:szCs w:val="32"/>
        </w:rPr>
        <w:t>.</w:t>
      </w:r>
    </w:p>
    <w:p w14:paraId="63BED3F0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تقدر بقدرها</w:t>
      </w:r>
      <w:r w:rsidRPr="00B62BCD">
        <w:rPr>
          <w:bCs/>
          <w:sz w:val="32"/>
          <w:szCs w:val="32"/>
        </w:rPr>
        <w:t>.</w:t>
      </w:r>
    </w:p>
    <w:p w14:paraId="2AD5812B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إذا ضاق الأمر اتسع</w:t>
      </w:r>
      <w:r w:rsidRPr="00B62BCD">
        <w:rPr>
          <w:bCs/>
          <w:sz w:val="32"/>
          <w:szCs w:val="32"/>
        </w:rPr>
        <w:t>.</w:t>
      </w:r>
    </w:p>
    <w:p w14:paraId="5BC92670" w14:textId="77777777" w:rsidR="006E1737" w:rsidRPr="00B62BCD" w:rsidRDefault="006E1737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اليقين لا يزول بالشك</w:t>
      </w:r>
    </w:p>
    <w:p w14:paraId="4ED46C08" w14:textId="77777777" w:rsidR="006E1737" w:rsidRPr="00B62BCD" w:rsidRDefault="00000000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hyperlink r:id="rId8" w:tgtFrame="_blank" w:history="1">
        <w:r w:rsidR="00FF79B0" w:rsidRPr="00B62BCD">
          <w:rPr>
            <w:bCs/>
            <w:sz w:val="32"/>
            <w:szCs w:val="32"/>
            <w:rtl/>
          </w:rPr>
          <w:t>الأصل بقاء ما كان على ما كان</w:t>
        </w:r>
      </w:hyperlink>
    </w:p>
    <w:p w14:paraId="46414479" w14:textId="77777777" w:rsidR="003562E1" w:rsidRPr="00B62BCD" w:rsidRDefault="003562E1" w:rsidP="00B62BCD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الأصل براءة الذمة</w:t>
      </w:r>
    </w:p>
    <w:p w14:paraId="259F1A13" w14:textId="77777777" w:rsidR="00173611" w:rsidRDefault="00173611" w:rsidP="00B24BAF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63B803C5" w14:textId="77777777" w:rsidR="00173611" w:rsidRPr="009061A9" w:rsidRDefault="00173611" w:rsidP="00173611">
      <w:pPr>
        <w:ind w:left="567"/>
        <w:jc w:val="both"/>
        <w:rPr>
          <w:rFonts w:eastAsia="Calibri"/>
          <w:bCs/>
          <w:sz w:val="28"/>
          <w:szCs w:val="28"/>
          <w:lang w:eastAsia="en-US"/>
        </w:rPr>
      </w:pPr>
      <w:r w:rsidRPr="009061A9">
        <w:rPr>
          <w:rFonts w:eastAsia="Calibri"/>
          <w:bCs/>
          <w:sz w:val="28"/>
          <w:szCs w:val="28"/>
          <w:lang w:eastAsia="en-US"/>
        </w:rPr>
        <w:t>Подготовить презентации</w:t>
      </w:r>
      <w:r>
        <w:rPr>
          <w:rFonts w:eastAsia="Calibri"/>
          <w:bCs/>
          <w:sz w:val="28"/>
          <w:szCs w:val="28"/>
          <w:lang w:eastAsia="en-US"/>
        </w:rPr>
        <w:t xml:space="preserve"> или рефераты</w:t>
      </w:r>
      <w:r w:rsidRPr="009061A9">
        <w:rPr>
          <w:rFonts w:eastAsia="Calibri"/>
          <w:bCs/>
          <w:sz w:val="28"/>
          <w:szCs w:val="28"/>
          <w:lang w:eastAsia="en-US"/>
        </w:rPr>
        <w:t xml:space="preserve"> по следующим темам:</w:t>
      </w:r>
    </w:p>
    <w:p w14:paraId="2575979A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Дела оцениваются по их намерениям</w:t>
      </w:r>
    </w:p>
    <w:p w14:paraId="2B45AC2A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Достоверное не устраняется сомнительным</w:t>
      </w:r>
    </w:p>
    <w:p w14:paraId="2AEA8A18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Вред должен быть устранен</w:t>
      </w:r>
    </w:p>
    <w:p w14:paraId="02C09576" w14:textId="77777777" w:rsidR="00173611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Традиция – один из источников и основ выведения шариатских правовых норм</w:t>
      </w:r>
    </w:p>
    <w:p w14:paraId="31328212" w14:textId="77777777" w:rsidR="00173611" w:rsidRPr="00342E64" w:rsidRDefault="00173611" w:rsidP="00173611">
      <w:pPr>
        <w:pStyle w:val="a8"/>
        <w:numPr>
          <w:ilvl w:val="0"/>
          <w:numId w:val="21"/>
        </w:numPr>
      </w:pPr>
      <w:r w:rsidRPr="00173611">
        <w:rPr>
          <w:sz w:val="28"/>
          <w:szCs w:val="28"/>
        </w:rPr>
        <w:t>Трудность требует облегчения»</w:t>
      </w:r>
    </w:p>
    <w:p w14:paraId="79B4BAD7" w14:textId="77777777" w:rsidR="00342E64" w:rsidRDefault="00342E64" w:rsidP="00342E64"/>
    <w:p w14:paraId="6FAFB13E" w14:textId="77777777" w:rsidR="00930307" w:rsidRPr="00930307" w:rsidRDefault="00930307" w:rsidP="00342E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422F8093" w14:textId="77777777" w:rsidR="008A0417" w:rsidRPr="00930307" w:rsidRDefault="008A0417" w:rsidP="008A0417">
      <w:pPr>
        <w:pStyle w:val="a8"/>
        <w:numPr>
          <w:ilvl w:val="0"/>
          <w:numId w:val="26"/>
        </w:numPr>
        <w:rPr>
          <w:sz w:val="28"/>
          <w:szCs w:val="28"/>
        </w:rPr>
      </w:pPr>
      <w:r w:rsidRPr="00930307">
        <w:rPr>
          <w:sz w:val="28"/>
          <w:szCs w:val="28"/>
        </w:rPr>
        <w:t>Ущерб не может быть давним [поскольку его причинение неправомерно].</w:t>
      </w:r>
    </w:p>
    <w:p w14:paraId="3364545B" w14:textId="77777777" w:rsidR="008A0417" w:rsidRPr="00930307" w:rsidRDefault="008A0417" w:rsidP="008A0417">
      <w:pPr>
        <w:pStyle w:val="a8"/>
        <w:numPr>
          <w:ilvl w:val="0"/>
          <w:numId w:val="26"/>
        </w:numPr>
        <w:rPr>
          <w:sz w:val="28"/>
          <w:szCs w:val="28"/>
        </w:rPr>
      </w:pPr>
      <w:r w:rsidRPr="00930307">
        <w:rPr>
          <w:sz w:val="28"/>
          <w:szCs w:val="28"/>
        </w:rPr>
        <w:t>[Не допускается] ни причинения вреда, ни нанесения ущерба в ответ на [причиненный] вред</w:t>
      </w:r>
    </w:p>
    <w:p w14:paraId="2B04EF71" w14:textId="77777777" w:rsidR="008A0417" w:rsidRDefault="008A0417" w:rsidP="008A0417">
      <w:pPr>
        <w:rPr>
          <w:sz w:val="28"/>
          <w:szCs w:val="28"/>
        </w:rPr>
      </w:pPr>
    </w:p>
    <w:p w14:paraId="1B16F0DA" w14:textId="77777777" w:rsidR="00930307" w:rsidRPr="00930307" w:rsidRDefault="00930307" w:rsidP="009303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5A228F7E" w14:textId="77777777" w:rsidR="00176605" w:rsidRDefault="00176605" w:rsidP="00176605">
      <w:pPr>
        <w:pStyle w:val="a8"/>
        <w:numPr>
          <w:ilvl w:val="0"/>
          <w:numId w:val="25"/>
        </w:numPr>
      </w:pPr>
      <w:r w:rsidRPr="00176605">
        <w:rPr>
          <w:sz w:val="28"/>
          <w:szCs w:val="28"/>
        </w:rPr>
        <w:t>То, что совершено в состоянии вынужденной необходимости, не отменяет прав других лиц [которые при этом могут быть нарушены].</w:t>
      </w:r>
    </w:p>
    <w:p w14:paraId="7AE7CCBB" w14:textId="77777777" w:rsidR="00176605" w:rsidRDefault="00176605" w:rsidP="00176605">
      <w:pPr>
        <w:pStyle w:val="a8"/>
        <w:numPr>
          <w:ilvl w:val="0"/>
          <w:numId w:val="25"/>
        </w:numPr>
      </w:pPr>
      <w:r w:rsidRPr="00176605">
        <w:rPr>
          <w:sz w:val="28"/>
          <w:szCs w:val="28"/>
        </w:rPr>
        <w:t>Обычай [имеет силу] как [правовая] норма</w:t>
      </w:r>
    </w:p>
    <w:p w14:paraId="325B3E2E" w14:textId="77777777" w:rsidR="00173611" w:rsidRDefault="00173611" w:rsidP="00942760"/>
    <w:p w14:paraId="716D3A35" w14:textId="77777777" w:rsidR="00173611" w:rsidRDefault="00173611" w:rsidP="00173611"/>
    <w:p w14:paraId="065EF8BF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047963AC" w14:textId="77777777" w:rsidR="00173611" w:rsidRPr="00F01B18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>По данной дисциплине предусмотрена промежуточная аттестация в форме зачета.</w:t>
      </w:r>
    </w:p>
    <w:p w14:paraId="3FF17E5F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E89E7E4" w14:textId="77777777" w:rsidR="0017361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(зачет)</w:t>
      </w:r>
    </w:p>
    <w:p w14:paraId="7B91E673" w14:textId="77777777" w:rsidR="00173611" w:rsidRPr="00D10221" w:rsidRDefault="00173611" w:rsidP="00173611">
      <w:pPr>
        <w:pStyle w:val="21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2742B4B4" w14:textId="77777777" w:rsidR="00173611" w:rsidRPr="00D10221" w:rsidRDefault="00173611" w:rsidP="00173611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</w:t>
      </w:r>
      <w:r w:rsidRPr="00D10221">
        <w:rPr>
          <w:sz w:val="28"/>
          <w:szCs w:val="28"/>
        </w:rPr>
        <w:lastRenderedPageBreak/>
        <w:t>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451B18A9" w14:textId="77777777" w:rsidR="00173611" w:rsidRPr="00D10221" w:rsidRDefault="00173611" w:rsidP="0017361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42565AA0" w14:textId="77777777" w:rsidR="00942760" w:rsidRDefault="00942760" w:rsidP="00173611">
      <w:pPr>
        <w:ind w:firstLine="567"/>
        <w:jc w:val="both"/>
        <w:rPr>
          <w:b/>
          <w:sz w:val="28"/>
          <w:szCs w:val="28"/>
        </w:rPr>
      </w:pPr>
    </w:p>
    <w:p w14:paraId="4BC5B5CF" w14:textId="7242AEA3" w:rsidR="00173611" w:rsidRPr="00942760" w:rsidRDefault="00173611" w:rsidP="00173611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942760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="00942760" w:rsidRPr="00942760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промежуточной аттестации</w:t>
      </w:r>
      <w:r w:rsidRPr="00942760">
        <w:rPr>
          <w:b/>
          <w:bCs/>
          <w:i/>
          <w:iCs/>
          <w:sz w:val="28"/>
          <w:szCs w:val="28"/>
          <w:u w:val="single"/>
        </w:rPr>
        <w:t>:</w:t>
      </w:r>
    </w:p>
    <w:p w14:paraId="7ADC9505" w14:textId="77777777" w:rsidR="00173611" w:rsidRDefault="00173611" w:rsidP="00173611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7B4DE450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науке каваид фикхыя.</w:t>
      </w:r>
    </w:p>
    <w:p w14:paraId="763CC8DF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«Дела оцениваются по их намерениям»?</w:t>
      </w:r>
    </w:p>
    <w:p w14:paraId="14F2FDF0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«Дела оцениваются по их намерениям»?</w:t>
      </w:r>
    </w:p>
    <w:p w14:paraId="49049B7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поклонения.</w:t>
      </w:r>
    </w:p>
    <w:p w14:paraId="50CCA4FB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«Дела оцениваются по их намерениям» из раздела торговли.</w:t>
      </w:r>
    </w:p>
    <w:p w14:paraId="55E203FA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Какую ответственность человек несет за свои не осуществленные намерения.</w:t>
      </w:r>
    </w:p>
    <w:p w14:paraId="5ABF8302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правильно совершается намерение?</w:t>
      </w:r>
    </w:p>
    <w:p w14:paraId="0011C0D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 xml:space="preserve">Иман увеличивается или нет? </w:t>
      </w:r>
    </w:p>
    <w:p w14:paraId="4420AFA8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намазом?</w:t>
      </w:r>
    </w:p>
    <w:p w14:paraId="34FFA3EA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Как совершается намерение перед постом?</w:t>
      </w:r>
    </w:p>
    <w:p w14:paraId="4E400DF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«Ашбах ва назаир»?</w:t>
      </w:r>
    </w:p>
    <w:p w14:paraId="0A6595C7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термину занн, якын и шакк .</w:t>
      </w:r>
    </w:p>
    <w:p w14:paraId="762FB83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«Достоверное не устраняется сомнительным»?</w:t>
      </w:r>
    </w:p>
    <w:p w14:paraId="1FBB671C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«Достоверное не устраняется сомнительным»</w:t>
      </w:r>
    </w:p>
    <w:p w14:paraId="736F4F2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поклонения.</w:t>
      </w:r>
    </w:p>
    <w:p w14:paraId="103C4491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«Достоверное не устраняется сомнительным» из раздела торговли.</w:t>
      </w:r>
    </w:p>
    <w:p w14:paraId="731F278B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«Вред должен быть устранен»?</w:t>
      </w:r>
    </w:p>
    <w:p w14:paraId="0D3CFA88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«Вред должен быть устранен»?</w:t>
      </w:r>
    </w:p>
    <w:p w14:paraId="7763F0C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«Вред должен быть устранен» из раздела поклонения.</w:t>
      </w:r>
    </w:p>
    <w:p w14:paraId="5018ACB4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lastRenderedPageBreak/>
        <w:t>Приведите три примера применения правила «Вред должен быть устранен» из раздела торговли.</w:t>
      </w:r>
    </w:p>
    <w:p w14:paraId="5DA6480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Кто написал книгу «Фурук»?</w:t>
      </w:r>
    </w:p>
    <w:p w14:paraId="4F26688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Дайте полное определение термину дарура, хаджа и хасана .</w:t>
      </w:r>
    </w:p>
    <w:p w14:paraId="0F849BB3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«Традиция – один из источников и основ выведения шариатских правовых норм»?</w:t>
      </w:r>
    </w:p>
    <w:p w14:paraId="6D55CC49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«Традиция – один из источников и основ выведения шариатских правовых норм»?</w:t>
      </w:r>
    </w:p>
    <w:p w14:paraId="0F8AF772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поклонения.</w:t>
      </w:r>
    </w:p>
    <w:p w14:paraId="61438BAE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«Традиция – один из источников и основ выведения шариатских правовых норм» из раздела торговли.</w:t>
      </w:r>
    </w:p>
    <w:p w14:paraId="7752860C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кораническом предании основано правило «Трудность требует облегчения»?</w:t>
      </w:r>
    </w:p>
    <w:p w14:paraId="33ED7385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На каком  пророческом предании основано правило «Трудность требует облегчения»?</w:t>
      </w:r>
    </w:p>
    <w:p w14:paraId="37758437" w14:textId="77777777" w:rsidR="00173611" w:rsidRPr="00D16B3A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поклонения.</w:t>
      </w:r>
    </w:p>
    <w:p w14:paraId="325E1616" w14:textId="77777777" w:rsidR="00173611" w:rsidRDefault="00173611" w:rsidP="00173611">
      <w:pPr>
        <w:numPr>
          <w:ilvl w:val="0"/>
          <w:numId w:val="22"/>
        </w:numPr>
        <w:rPr>
          <w:sz w:val="28"/>
          <w:szCs w:val="28"/>
        </w:rPr>
      </w:pPr>
      <w:r w:rsidRPr="00D16B3A">
        <w:rPr>
          <w:sz w:val="28"/>
          <w:szCs w:val="28"/>
        </w:rPr>
        <w:t>Приведите три примера применения правила «Трудность требует облегчения» из раздела торговли.</w:t>
      </w:r>
    </w:p>
    <w:p w14:paraId="5E82173E" w14:textId="77777777" w:rsidR="00F01868" w:rsidRPr="00F01868" w:rsidRDefault="00F01868" w:rsidP="00F01868">
      <w:pPr>
        <w:numPr>
          <w:ilvl w:val="0"/>
          <w:numId w:val="22"/>
        </w:numPr>
        <w:rPr>
          <w:sz w:val="28"/>
          <w:szCs w:val="28"/>
        </w:rPr>
      </w:pPr>
      <w:r w:rsidRPr="00F01868">
        <w:rPr>
          <w:sz w:val="28"/>
          <w:szCs w:val="28"/>
        </w:rPr>
        <w:t>Разъясните принцип:</w:t>
      </w:r>
      <w:r w:rsidRPr="00F018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F01868">
        <w:rPr>
          <w:bCs/>
          <w:sz w:val="28"/>
          <w:szCs w:val="28"/>
        </w:rPr>
        <w:t>Смысл сделок и контрактов определяется их конечной целью и содержанием, а не формой и конструкцией слов и выражений</w:t>
      </w:r>
      <w:r>
        <w:rPr>
          <w:bCs/>
          <w:sz w:val="28"/>
          <w:szCs w:val="28"/>
        </w:rPr>
        <w:t>»</w:t>
      </w:r>
    </w:p>
    <w:p w14:paraId="3FC289C7" w14:textId="77777777" w:rsidR="00F01868" w:rsidRPr="00F01868" w:rsidRDefault="00F01868" w:rsidP="00F01868">
      <w:pPr>
        <w:numPr>
          <w:ilvl w:val="0"/>
          <w:numId w:val="22"/>
        </w:numPr>
        <w:rPr>
          <w:sz w:val="28"/>
          <w:szCs w:val="28"/>
        </w:rPr>
      </w:pPr>
      <w:r w:rsidRPr="00F01868">
        <w:rPr>
          <w:sz w:val="28"/>
          <w:szCs w:val="28"/>
        </w:rPr>
        <w:t>Разъясните принцип:</w:t>
      </w:r>
      <w:r>
        <w:rPr>
          <w:sz w:val="28"/>
          <w:szCs w:val="28"/>
        </w:rPr>
        <w:t xml:space="preserve"> «</w:t>
      </w:r>
      <w:r w:rsidRPr="00F01868">
        <w:rPr>
          <w:bCs/>
          <w:sz w:val="28"/>
          <w:szCs w:val="28"/>
        </w:rPr>
        <w:t>Основой считается то, что было первоначальным</w:t>
      </w:r>
      <w:r>
        <w:rPr>
          <w:bCs/>
          <w:sz w:val="28"/>
          <w:szCs w:val="28"/>
        </w:rPr>
        <w:t>»</w:t>
      </w:r>
    </w:p>
    <w:p w14:paraId="252C727C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sz w:val="28"/>
          <w:szCs w:val="28"/>
        </w:rPr>
        <w:t>Разъясните принцип:</w:t>
      </w:r>
      <w:r>
        <w:rPr>
          <w:sz w:val="28"/>
          <w:szCs w:val="28"/>
        </w:rPr>
        <w:t xml:space="preserve"> </w:t>
      </w:r>
      <w:r w:rsidRPr="00F01868">
        <w:rPr>
          <w:bCs/>
          <w:sz w:val="28"/>
          <w:szCs w:val="28"/>
        </w:rPr>
        <w:t>«Нет смысла в ошибочном предложении»</w:t>
      </w:r>
    </w:p>
    <w:p w14:paraId="3530B4B2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«Презумпция невиновности»</w:t>
      </w:r>
    </w:p>
    <w:p w14:paraId="2890EC9A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«Основой считается прямой смысл слов»</w:t>
      </w:r>
    </w:p>
    <w:p w14:paraId="5AD1A4EA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«Молчание в случае необходимости считается разъяснением»</w:t>
      </w:r>
    </w:p>
    <w:p w14:paraId="37B07E19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«Не делать вреда ни себе ни другому»</w:t>
      </w:r>
    </w:p>
    <w:p w14:paraId="08E25DCD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«Необходимость позволяет совершать запретное»</w:t>
      </w:r>
    </w:p>
    <w:p w14:paraId="6F353758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«Вред не может быть устранен себе подобным»</w:t>
      </w:r>
    </w:p>
    <w:p w14:paraId="67991BCF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«Из двух зол выбирают наименьшее»</w:t>
      </w:r>
    </w:p>
    <w:p w14:paraId="77CCC351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«Устранение общественного вреда приоритетнее, чем устранение частного»</w:t>
      </w:r>
    </w:p>
    <w:p w14:paraId="056DE294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«Шариатские правовые нормы могут изменяться с изменением времени»</w:t>
      </w:r>
    </w:p>
    <w:p w14:paraId="639A0DD2" w14:textId="77777777" w:rsidR="00F01868" w:rsidRP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«Правовая норма должна быть основана не на редких, а на часто случающихся событиях и явлениях»</w:t>
      </w:r>
    </w:p>
    <w:p w14:paraId="28112B20" w14:textId="77777777" w:rsidR="00F01868" w:rsidRDefault="00F01868" w:rsidP="00F01868">
      <w:pPr>
        <w:numPr>
          <w:ilvl w:val="0"/>
          <w:numId w:val="22"/>
        </w:numPr>
      </w:pPr>
      <w:r w:rsidRPr="00F01868">
        <w:rPr>
          <w:bCs/>
          <w:sz w:val="28"/>
          <w:szCs w:val="28"/>
        </w:rPr>
        <w:t>«Если становится недействительной основа, то становится недействительным и её следствие»</w:t>
      </w:r>
    </w:p>
    <w:p w14:paraId="35B02B70" w14:textId="77777777" w:rsidR="00D75A68" w:rsidRDefault="00D75A68" w:rsidP="00D75A68">
      <w:pPr>
        <w:rPr>
          <w:sz w:val="28"/>
          <w:szCs w:val="28"/>
        </w:rPr>
      </w:pPr>
    </w:p>
    <w:p w14:paraId="27B101D4" w14:textId="77777777" w:rsidR="00D75A68" w:rsidRDefault="00D75A68" w:rsidP="00D75A6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Определите следующие термины</w:t>
      </w:r>
      <w:r w:rsidR="005C6731">
        <w:rPr>
          <w:bCs/>
          <w:sz w:val="28"/>
          <w:szCs w:val="28"/>
        </w:rPr>
        <w:t>:</w:t>
      </w:r>
    </w:p>
    <w:p w14:paraId="4C9FE633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lastRenderedPageBreak/>
        <w:t>الأمور بمقاصدها</w:t>
      </w:r>
    </w:p>
    <w:p w14:paraId="2D4F179B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rFonts w:hint="cs"/>
          <w:bCs/>
          <w:sz w:val="32"/>
          <w:szCs w:val="32"/>
          <w:rtl/>
        </w:rPr>
        <w:t>ا</w:t>
      </w:r>
      <w:r w:rsidRPr="00B62BCD">
        <w:rPr>
          <w:bCs/>
          <w:sz w:val="32"/>
          <w:szCs w:val="32"/>
          <w:rtl/>
        </w:rPr>
        <w:t>لعبرة في العقود بالمقاصد والمعاني لا بالألفاظ والمباني</w:t>
      </w:r>
    </w:p>
    <w:p w14:paraId="4E49706C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الضرر يزال</w:t>
      </w:r>
    </w:p>
    <w:p w14:paraId="726AB446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الضرر يُدفع قدر الإمكان</w:t>
      </w:r>
      <w:r w:rsidRPr="00B62BCD">
        <w:rPr>
          <w:bCs/>
          <w:sz w:val="32"/>
          <w:szCs w:val="32"/>
        </w:rPr>
        <w:t>.</w:t>
      </w:r>
    </w:p>
    <w:p w14:paraId="0292E7DB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تدفع أعلى المفسدتين بارتكاب أدتاهما</w:t>
      </w:r>
      <w:r w:rsidRPr="00B62BCD">
        <w:rPr>
          <w:bCs/>
          <w:sz w:val="32"/>
          <w:szCs w:val="32"/>
        </w:rPr>
        <w:t>.</w:t>
      </w:r>
    </w:p>
    <w:p w14:paraId="58D56AF0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درء المفاسد مقدم على جلب المصالح</w:t>
      </w:r>
    </w:p>
    <w:p w14:paraId="0E7463BE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العادة محكمة</w:t>
      </w:r>
    </w:p>
    <w:p w14:paraId="22231F61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عرفًا كالمشروط شرطًا</w:t>
      </w:r>
      <w:r w:rsidRPr="00B62BCD">
        <w:rPr>
          <w:bCs/>
          <w:sz w:val="32"/>
          <w:szCs w:val="32"/>
        </w:rPr>
        <w:t>.</w:t>
      </w:r>
    </w:p>
    <w:p w14:paraId="38779E49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المعروف عند التجار كالمشروط بينهم</w:t>
      </w:r>
    </w:p>
    <w:p w14:paraId="60002C63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التعيين بالعرف كالتعيين بالنص</w:t>
      </w:r>
    </w:p>
    <w:p w14:paraId="01B3B1F4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المشقة تجلب التيسير</w:t>
      </w:r>
    </w:p>
    <w:p w14:paraId="65BE84E7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تبيح المحظورات</w:t>
      </w:r>
      <w:r w:rsidRPr="00B62BCD">
        <w:rPr>
          <w:bCs/>
          <w:sz w:val="32"/>
          <w:szCs w:val="32"/>
        </w:rPr>
        <w:t>.</w:t>
      </w:r>
    </w:p>
    <w:p w14:paraId="58FD72A7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الضرورات تقدر بقدرها</w:t>
      </w:r>
      <w:r w:rsidRPr="00B62BCD">
        <w:rPr>
          <w:bCs/>
          <w:sz w:val="32"/>
          <w:szCs w:val="32"/>
        </w:rPr>
        <w:t>.</w:t>
      </w:r>
    </w:p>
    <w:p w14:paraId="0E244E42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إذا ضاق الأمر اتسع</w:t>
      </w:r>
      <w:r w:rsidRPr="00B62BCD">
        <w:rPr>
          <w:bCs/>
          <w:sz w:val="32"/>
          <w:szCs w:val="32"/>
        </w:rPr>
        <w:t>.</w:t>
      </w:r>
    </w:p>
    <w:p w14:paraId="21DAE86F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</w:rPr>
      </w:pPr>
      <w:r w:rsidRPr="00B62BCD">
        <w:rPr>
          <w:bCs/>
          <w:sz w:val="32"/>
          <w:szCs w:val="32"/>
          <w:rtl/>
        </w:rPr>
        <w:t>اليقين لا يزول بالشك</w:t>
      </w:r>
    </w:p>
    <w:p w14:paraId="6613B57A" w14:textId="77777777" w:rsidR="005C6731" w:rsidRPr="00B62BCD" w:rsidRDefault="00000000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hyperlink r:id="rId9" w:tgtFrame="_blank" w:history="1">
        <w:r w:rsidR="005C6731" w:rsidRPr="00B62BCD">
          <w:rPr>
            <w:bCs/>
            <w:sz w:val="32"/>
            <w:szCs w:val="32"/>
            <w:rtl/>
          </w:rPr>
          <w:t>الأصل بقاء ما كان على ما كان</w:t>
        </w:r>
      </w:hyperlink>
    </w:p>
    <w:p w14:paraId="1D25EA48" w14:textId="77777777" w:rsidR="005C6731" w:rsidRPr="00B62BCD" w:rsidRDefault="005C6731" w:rsidP="005C6731">
      <w:pPr>
        <w:pStyle w:val="a9"/>
        <w:numPr>
          <w:ilvl w:val="0"/>
          <w:numId w:val="17"/>
        </w:numPr>
        <w:bidi/>
        <w:spacing w:after="0" w:line="360" w:lineRule="auto"/>
        <w:rPr>
          <w:bCs/>
          <w:sz w:val="32"/>
          <w:szCs w:val="32"/>
          <w:rtl/>
        </w:rPr>
      </w:pPr>
      <w:r w:rsidRPr="00B62BCD">
        <w:rPr>
          <w:bCs/>
          <w:sz w:val="32"/>
          <w:szCs w:val="32"/>
          <w:rtl/>
        </w:rPr>
        <w:t>الأصل براءة الذمة</w:t>
      </w:r>
    </w:p>
    <w:p w14:paraId="2A17D600" w14:textId="77777777" w:rsidR="00062FCE" w:rsidRPr="00930307" w:rsidRDefault="00062FCE" w:rsidP="00062F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6F798255" w14:textId="77777777" w:rsidR="00062FCE" w:rsidRPr="00930307" w:rsidRDefault="00062FCE" w:rsidP="00062FCE">
      <w:pPr>
        <w:pStyle w:val="a8"/>
        <w:numPr>
          <w:ilvl w:val="0"/>
          <w:numId w:val="28"/>
        </w:numPr>
        <w:rPr>
          <w:sz w:val="28"/>
          <w:szCs w:val="28"/>
        </w:rPr>
      </w:pPr>
      <w:r w:rsidRPr="00930307">
        <w:rPr>
          <w:sz w:val="28"/>
          <w:szCs w:val="28"/>
        </w:rPr>
        <w:t>Ущерб не может быть давним [поскольку его причинение неправомерно].</w:t>
      </w:r>
    </w:p>
    <w:p w14:paraId="2389E9E5" w14:textId="77777777" w:rsidR="00062FCE" w:rsidRPr="00930307" w:rsidRDefault="00062FCE" w:rsidP="00062FCE">
      <w:pPr>
        <w:pStyle w:val="a8"/>
        <w:numPr>
          <w:ilvl w:val="0"/>
          <w:numId w:val="28"/>
        </w:numPr>
        <w:rPr>
          <w:sz w:val="28"/>
          <w:szCs w:val="28"/>
        </w:rPr>
      </w:pPr>
      <w:r w:rsidRPr="00930307">
        <w:rPr>
          <w:sz w:val="28"/>
          <w:szCs w:val="28"/>
        </w:rPr>
        <w:t>[Не допускается] ни причинения вреда, ни нанесения ущерба в ответ на [причиненный] вред</w:t>
      </w:r>
    </w:p>
    <w:p w14:paraId="7CDEC922" w14:textId="77777777" w:rsidR="00062FCE" w:rsidRPr="00176605" w:rsidRDefault="00062FCE" w:rsidP="00062FCE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176605">
        <w:rPr>
          <w:sz w:val="28"/>
          <w:szCs w:val="28"/>
        </w:rPr>
        <w:t>Вред не устраняется путем причинения вреда [другому лицу].</w:t>
      </w:r>
    </w:p>
    <w:p w14:paraId="09D7207B" w14:textId="77777777" w:rsidR="00062FCE" w:rsidRDefault="00062FCE" w:rsidP="00062FCE">
      <w:pPr>
        <w:pStyle w:val="a8"/>
        <w:numPr>
          <w:ilvl w:val="0"/>
          <w:numId w:val="28"/>
        </w:numPr>
      </w:pPr>
      <w:r w:rsidRPr="00176605">
        <w:rPr>
          <w:sz w:val="28"/>
          <w:szCs w:val="28"/>
        </w:rPr>
        <w:t>Надлежит переносить причинение частного вреда ради предотвращения вреда общего.</w:t>
      </w:r>
    </w:p>
    <w:p w14:paraId="1D05BD5E" w14:textId="77777777" w:rsidR="00062FCE" w:rsidRDefault="00062FCE" w:rsidP="00062FCE">
      <w:pPr>
        <w:pStyle w:val="a8"/>
        <w:numPr>
          <w:ilvl w:val="0"/>
          <w:numId w:val="28"/>
        </w:numPr>
      </w:pPr>
      <w:r w:rsidRPr="00176605">
        <w:rPr>
          <w:sz w:val="28"/>
          <w:szCs w:val="28"/>
        </w:rPr>
        <w:t>Причинение вреда подлежит предотвращению по мере возможности.</w:t>
      </w:r>
    </w:p>
    <w:p w14:paraId="003E78D9" w14:textId="77777777" w:rsidR="00062FCE" w:rsidRDefault="00062FCE" w:rsidP="00062FCE">
      <w:pPr>
        <w:rPr>
          <w:sz w:val="28"/>
          <w:szCs w:val="28"/>
        </w:rPr>
      </w:pPr>
    </w:p>
    <w:p w14:paraId="2C9087F1" w14:textId="77777777" w:rsidR="00062FCE" w:rsidRPr="00930307" w:rsidRDefault="00062FCE" w:rsidP="00062F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Разъясните следующие принципы:</w:t>
      </w:r>
    </w:p>
    <w:p w14:paraId="3FBBFE1F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>То, что совершено в состоянии вынужденной необходимости, не отменяет прав других лиц [которые при этом могут быть нарушены].</w:t>
      </w:r>
    </w:p>
    <w:p w14:paraId="2A10AF60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>Обычай [имеет силу] как [правовая] норма</w:t>
      </w:r>
    </w:p>
    <w:p w14:paraId="5D24AD9F" w14:textId="77777777" w:rsidR="00062FCE" w:rsidRDefault="00062FCE" w:rsidP="00062FCE">
      <w:pPr>
        <w:pStyle w:val="a8"/>
        <w:numPr>
          <w:ilvl w:val="0"/>
          <w:numId w:val="29"/>
        </w:numPr>
      </w:pPr>
      <w:r w:rsidRPr="00176605">
        <w:rPr>
          <w:sz w:val="28"/>
          <w:szCs w:val="28"/>
        </w:rPr>
        <w:t>Исходным [предложением] является необременение [лица] обязательствами.</w:t>
      </w:r>
    </w:p>
    <w:sectPr w:rsidR="00062FCE" w:rsidSect="006D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192"/>
    <w:multiLevelType w:val="hybridMultilevel"/>
    <w:tmpl w:val="7432009C"/>
    <w:lvl w:ilvl="0" w:tplc="03CADC7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C84C93"/>
    <w:multiLevelType w:val="hybridMultilevel"/>
    <w:tmpl w:val="E1507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6D6B"/>
    <w:multiLevelType w:val="hybridMultilevel"/>
    <w:tmpl w:val="F0628CF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869C0"/>
    <w:multiLevelType w:val="hybridMultilevel"/>
    <w:tmpl w:val="4CD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369E"/>
    <w:multiLevelType w:val="hybridMultilevel"/>
    <w:tmpl w:val="144E4BBA"/>
    <w:lvl w:ilvl="0" w:tplc="B4AE02A0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347124"/>
    <w:multiLevelType w:val="hybridMultilevel"/>
    <w:tmpl w:val="6F30F17A"/>
    <w:lvl w:ilvl="0" w:tplc="195639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21C68"/>
    <w:multiLevelType w:val="hybridMultilevel"/>
    <w:tmpl w:val="A2D8AC12"/>
    <w:lvl w:ilvl="0" w:tplc="6178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947A5B"/>
    <w:multiLevelType w:val="hybridMultilevel"/>
    <w:tmpl w:val="A96870C8"/>
    <w:lvl w:ilvl="0" w:tplc="03CADC72">
      <w:start w:val="1"/>
      <w:numFmt w:val="decimal"/>
      <w:lvlText w:val="%1."/>
      <w:lvlJc w:val="left"/>
      <w:pPr>
        <w:ind w:left="149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40E677B0"/>
    <w:multiLevelType w:val="hybridMultilevel"/>
    <w:tmpl w:val="4CD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7CCA"/>
    <w:multiLevelType w:val="hybridMultilevel"/>
    <w:tmpl w:val="C3E83E04"/>
    <w:lvl w:ilvl="0" w:tplc="265A9C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96657"/>
    <w:multiLevelType w:val="hybridMultilevel"/>
    <w:tmpl w:val="9B9E71C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2D9"/>
    <w:multiLevelType w:val="hybridMultilevel"/>
    <w:tmpl w:val="9FD42F76"/>
    <w:lvl w:ilvl="0" w:tplc="A976A87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488A00">
      <w:start w:val="1"/>
      <w:numFmt w:val="arabicAlph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"/>
        <w:szCs w:val="24"/>
      </w:rPr>
    </w:lvl>
    <w:lvl w:ilvl="2" w:tplc="0DB8C5B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34127"/>
    <w:multiLevelType w:val="hybridMultilevel"/>
    <w:tmpl w:val="46CA0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527F4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EE76E0"/>
    <w:multiLevelType w:val="hybridMultilevel"/>
    <w:tmpl w:val="9D5A335C"/>
    <w:lvl w:ilvl="0" w:tplc="E454EBB6">
      <w:start w:val="1"/>
      <w:numFmt w:val="bullet"/>
      <w:lvlText w:val=""/>
      <w:lvlJc w:val="left"/>
      <w:pPr>
        <w:tabs>
          <w:tab w:val="num" w:pos="359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281A4A"/>
    <w:multiLevelType w:val="hybridMultilevel"/>
    <w:tmpl w:val="9B9E71C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B6EFA"/>
    <w:multiLevelType w:val="hybridMultilevel"/>
    <w:tmpl w:val="58567062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8A6C64"/>
    <w:multiLevelType w:val="hybridMultilevel"/>
    <w:tmpl w:val="0BBA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E35B0"/>
    <w:multiLevelType w:val="hybridMultilevel"/>
    <w:tmpl w:val="BE3A33D2"/>
    <w:lvl w:ilvl="0" w:tplc="260270F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6F1559C4"/>
    <w:multiLevelType w:val="hybridMultilevel"/>
    <w:tmpl w:val="02E66E58"/>
    <w:lvl w:ilvl="0" w:tplc="872284F4">
      <w:start w:val="1"/>
      <w:numFmt w:val="decimal"/>
      <w:lvlText w:val="%1."/>
      <w:lvlJc w:val="left"/>
      <w:pPr>
        <w:tabs>
          <w:tab w:val="num" w:pos="1005"/>
        </w:tabs>
        <w:ind w:left="100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76586FBA"/>
    <w:multiLevelType w:val="hybridMultilevel"/>
    <w:tmpl w:val="E1620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11EA0"/>
    <w:multiLevelType w:val="hybridMultilevel"/>
    <w:tmpl w:val="46CA0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20462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EB1D61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06559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5528170">
    <w:abstractNumId w:val="20"/>
  </w:num>
  <w:num w:numId="3" w16cid:durableId="1494300546">
    <w:abstractNumId w:val="25"/>
  </w:num>
  <w:num w:numId="4" w16cid:durableId="166673335">
    <w:abstractNumId w:val="28"/>
  </w:num>
  <w:num w:numId="5" w16cid:durableId="1959526673">
    <w:abstractNumId w:val="29"/>
  </w:num>
  <w:num w:numId="6" w16cid:durableId="1573005976">
    <w:abstractNumId w:val="6"/>
  </w:num>
  <w:num w:numId="7" w16cid:durableId="111172509">
    <w:abstractNumId w:val="16"/>
  </w:num>
  <w:num w:numId="8" w16cid:durableId="7209858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8233846">
    <w:abstractNumId w:val="3"/>
  </w:num>
  <w:num w:numId="10" w16cid:durableId="987441899">
    <w:abstractNumId w:val="19"/>
  </w:num>
  <w:num w:numId="11" w16cid:durableId="2113429463">
    <w:abstractNumId w:val="9"/>
  </w:num>
  <w:num w:numId="12" w16cid:durableId="843126065">
    <w:abstractNumId w:val="13"/>
  </w:num>
  <w:num w:numId="13" w16cid:durableId="1163669165">
    <w:abstractNumId w:val="21"/>
  </w:num>
  <w:num w:numId="14" w16cid:durableId="928346831">
    <w:abstractNumId w:val="14"/>
  </w:num>
  <w:num w:numId="15" w16cid:durableId="1992248187">
    <w:abstractNumId w:val="2"/>
  </w:num>
  <w:num w:numId="16" w16cid:durableId="531958246">
    <w:abstractNumId w:val="18"/>
  </w:num>
  <w:num w:numId="17" w16cid:durableId="1627929190">
    <w:abstractNumId w:val="8"/>
  </w:num>
  <w:num w:numId="18" w16cid:durableId="364839117">
    <w:abstractNumId w:val="11"/>
  </w:num>
  <w:num w:numId="19" w16cid:durableId="2090422437">
    <w:abstractNumId w:val="0"/>
  </w:num>
  <w:num w:numId="20" w16cid:durableId="638724882">
    <w:abstractNumId w:val="24"/>
  </w:num>
  <w:num w:numId="21" w16cid:durableId="804853212">
    <w:abstractNumId w:val="23"/>
  </w:num>
  <w:num w:numId="22" w16cid:durableId="1006443054">
    <w:abstractNumId w:val="5"/>
  </w:num>
  <w:num w:numId="23" w16cid:durableId="645866239">
    <w:abstractNumId w:val="15"/>
  </w:num>
  <w:num w:numId="24" w16cid:durableId="475223069">
    <w:abstractNumId w:val="1"/>
  </w:num>
  <w:num w:numId="25" w16cid:durableId="853225722">
    <w:abstractNumId w:val="4"/>
  </w:num>
  <w:num w:numId="26" w16cid:durableId="1808014282">
    <w:abstractNumId w:val="27"/>
  </w:num>
  <w:num w:numId="27" w16cid:durableId="1002584633">
    <w:abstractNumId w:val="10"/>
  </w:num>
  <w:num w:numId="28" w16cid:durableId="411052585">
    <w:abstractNumId w:val="17"/>
  </w:num>
  <w:num w:numId="29" w16cid:durableId="534541580">
    <w:abstractNumId w:val="12"/>
  </w:num>
  <w:num w:numId="30" w16cid:durableId="47880736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4561512">
    <w:abstractNumId w:val="26"/>
  </w:num>
  <w:num w:numId="32" w16cid:durableId="113792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26C"/>
    <w:rsid w:val="00015B3E"/>
    <w:rsid w:val="00033EE2"/>
    <w:rsid w:val="0003697F"/>
    <w:rsid w:val="000542B7"/>
    <w:rsid w:val="00062FCE"/>
    <w:rsid w:val="000956D4"/>
    <w:rsid w:val="00095ACF"/>
    <w:rsid w:val="000E1900"/>
    <w:rsid w:val="001566A0"/>
    <w:rsid w:val="00171733"/>
    <w:rsid w:val="00173611"/>
    <w:rsid w:val="00176605"/>
    <w:rsid w:val="00194DB5"/>
    <w:rsid w:val="001B2A02"/>
    <w:rsid w:val="001D35C2"/>
    <w:rsid w:val="0022456B"/>
    <w:rsid w:val="00341D99"/>
    <w:rsid w:val="00342E64"/>
    <w:rsid w:val="003562E1"/>
    <w:rsid w:val="00363F4A"/>
    <w:rsid w:val="0039767F"/>
    <w:rsid w:val="00397F34"/>
    <w:rsid w:val="003A0704"/>
    <w:rsid w:val="004151C2"/>
    <w:rsid w:val="004603DB"/>
    <w:rsid w:val="00464417"/>
    <w:rsid w:val="004905CA"/>
    <w:rsid w:val="004B7069"/>
    <w:rsid w:val="004C0DC7"/>
    <w:rsid w:val="004F43C3"/>
    <w:rsid w:val="005A723E"/>
    <w:rsid w:val="005C6731"/>
    <w:rsid w:val="005E25B3"/>
    <w:rsid w:val="00635917"/>
    <w:rsid w:val="00635AEF"/>
    <w:rsid w:val="00642233"/>
    <w:rsid w:val="006439DB"/>
    <w:rsid w:val="00647375"/>
    <w:rsid w:val="00674B6A"/>
    <w:rsid w:val="00677472"/>
    <w:rsid w:val="006D251F"/>
    <w:rsid w:val="006E1097"/>
    <w:rsid w:val="006E1737"/>
    <w:rsid w:val="007309FF"/>
    <w:rsid w:val="00757DD9"/>
    <w:rsid w:val="00791BDF"/>
    <w:rsid w:val="007E46BC"/>
    <w:rsid w:val="007F6F73"/>
    <w:rsid w:val="00820679"/>
    <w:rsid w:val="0087375B"/>
    <w:rsid w:val="0087664F"/>
    <w:rsid w:val="00876F1F"/>
    <w:rsid w:val="0089426C"/>
    <w:rsid w:val="008A0417"/>
    <w:rsid w:val="00930307"/>
    <w:rsid w:val="00942760"/>
    <w:rsid w:val="009B4CED"/>
    <w:rsid w:val="009B60F2"/>
    <w:rsid w:val="009F6827"/>
    <w:rsid w:val="009F770C"/>
    <w:rsid w:val="009F7DE8"/>
    <w:rsid w:val="00A2283D"/>
    <w:rsid w:val="00A416C5"/>
    <w:rsid w:val="00A55F41"/>
    <w:rsid w:val="00A57A05"/>
    <w:rsid w:val="00A618A2"/>
    <w:rsid w:val="00A80B9B"/>
    <w:rsid w:val="00B24BAF"/>
    <w:rsid w:val="00B467D6"/>
    <w:rsid w:val="00B54ABE"/>
    <w:rsid w:val="00B62BCD"/>
    <w:rsid w:val="00B65C07"/>
    <w:rsid w:val="00B7466A"/>
    <w:rsid w:val="00BB4B7E"/>
    <w:rsid w:val="00BF7359"/>
    <w:rsid w:val="00C04151"/>
    <w:rsid w:val="00C55332"/>
    <w:rsid w:val="00CF4007"/>
    <w:rsid w:val="00D16B3A"/>
    <w:rsid w:val="00D17F1F"/>
    <w:rsid w:val="00D23000"/>
    <w:rsid w:val="00D418E5"/>
    <w:rsid w:val="00D663B4"/>
    <w:rsid w:val="00D726F3"/>
    <w:rsid w:val="00D75A68"/>
    <w:rsid w:val="00D8077E"/>
    <w:rsid w:val="00D84A5A"/>
    <w:rsid w:val="00DC7305"/>
    <w:rsid w:val="00E02086"/>
    <w:rsid w:val="00E252CC"/>
    <w:rsid w:val="00E55F2C"/>
    <w:rsid w:val="00ED13E2"/>
    <w:rsid w:val="00ED5BB3"/>
    <w:rsid w:val="00EE7706"/>
    <w:rsid w:val="00EF3E20"/>
    <w:rsid w:val="00F01868"/>
    <w:rsid w:val="00F03925"/>
    <w:rsid w:val="00F505C4"/>
    <w:rsid w:val="00F83CC9"/>
    <w:rsid w:val="00F84F2F"/>
    <w:rsid w:val="00F90964"/>
    <w:rsid w:val="00F91F1F"/>
    <w:rsid w:val="00FA3354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7AD7"/>
  <w15:docId w15:val="{A9BD3780-7020-4795-A5FE-7FB0A962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767F"/>
    <w:pPr>
      <w:keepNext/>
      <w:ind w:firstLine="540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10"/>
    <w:basedOn w:val="a"/>
    <w:next w:val="a"/>
    <w:link w:val="a4"/>
    <w:uiPriority w:val="99"/>
    <w:qFormat/>
    <w:rsid w:val="0089426C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5">
    <w:name w:val="Название Знак"/>
    <w:basedOn w:val="a0"/>
    <w:uiPriority w:val="10"/>
    <w:rsid w:val="008942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aliases w:val="Знак10 Знак"/>
    <w:link w:val="a3"/>
    <w:uiPriority w:val="99"/>
    <w:rsid w:val="0089426C"/>
    <w:rPr>
      <w:rFonts w:ascii="Arial" w:eastAsia="Times New Roman" w:hAnsi="Arial" w:cs="Times New Roman"/>
      <w:sz w:val="28"/>
      <w:szCs w:val="24"/>
      <w:lang w:eastAsia="ar-SA"/>
    </w:rPr>
  </w:style>
  <w:style w:type="character" w:styleId="a6">
    <w:name w:val="Hyperlink"/>
    <w:uiPriority w:val="99"/>
    <w:unhideWhenUsed/>
    <w:rsid w:val="00EF3E20"/>
    <w:rPr>
      <w:color w:val="0000FF"/>
      <w:u w:val="single"/>
    </w:rPr>
  </w:style>
  <w:style w:type="paragraph" w:customStyle="1" w:styleId="a7">
    <w:name w:val="Заголовок таблицы"/>
    <w:basedOn w:val="a"/>
    <w:rsid w:val="00EE7706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character" w:customStyle="1" w:styleId="FontStyle11">
    <w:name w:val="Font Style11"/>
    <w:rsid w:val="00EE7706"/>
    <w:rPr>
      <w:rFonts w:ascii="Times New Roman" w:hAnsi="Times New Roman" w:cs="Times New Roman" w:hint="default"/>
      <w:sz w:val="20"/>
      <w:szCs w:val="20"/>
    </w:rPr>
  </w:style>
  <w:style w:type="character" w:customStyle="1" w:styleId="20">
    <w:name w:val="Заголовок 2 Знак"/>
    <w:basedOn w:val="a0"/>
    <w:link w:val="2"/>
    <w:rsid w:val="0039767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8">
    <w:name w:val="List Paragraph"/>
    <w:basedOn w:val="a"/>
    <w:uiPriority w:val="34"/>
    <w:qFormat/>
    <w:rsid w:val="0039767F"/>
    <w:pPr>
      <w:ind w:left="708"/>
    </w:pPr>
  </w:style>
  <w:style w:type="paragraph" w:styleId="a9">
    <w:name w:val="Body Text"/>
    <w:basedOn w:val="a"/>
    <w:link w:val="aa"/>
    <w:uiPriority w:val="99"/>
    <w:rsid w:val="006E1737"/>
    <w:pPr>
      <w:spacing w:after="120"/>
    </w:pPr>
    <w:rPr>
      <w:rFonts w:eastAsia="Calibri"/>
    </w:rPr>
  </w:style>
  <w:style w:type="character" w:customStyle="1" w:styleId="aa">
    <w:name w:val="Основной текст Знак"/>
    <w:basedOn w:val="a0"/>
    <w:link w:val="a9"/>
    <w:uiPriority w:val="99"/>
    <w:rsid w:val="006E1737"/>
    <w:rPr>
      <w:rFonts w:ascii="Times New Roman" w:eastAsia="Calibri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1736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736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ukah.net/sharia/0/82842" TargetMode="External"/><Relationship Id="rId3" Type="http://schemas.openxmlformats.org/officeDocument/2006/relationships/styles" Target="styles.xml"/><Relationship Id="rId7" Type="http://schemas.openxmlformats.org/officeDocument/2006/relationships/hyperlink" Target="http://darul-kutub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00133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lukah.net/sharia/0/82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49D41-ECFA-461B-9DE3-6396083D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12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Альфред</dc:creator>
  <cp:keywords/>
  <dc:description/>
  <cp:lastModifiedBy>Гулюса</cp:lastModifiedBy>
  <cp:revision>86</cp:revision>
  <dcterms:created xsi:type="dcterms:W3CDTF">2017-06-20T13:58:00Z</dcterms:created>
  <dcterms:modified xsi:type="dcterms:W3CDTF">2023-12-14T13:22:00Z</dcterms:modified>
</cp:coreProperties>
</file>